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50019580"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75BD7FB" w:rsidR="00A32B38" w:rsidRPr="00364C75" w:rsidRDefault="00544632" w:rsidP="00A32B38">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34576B">
        <w:trPr>
          <w:trHeight w:val="557"/>
        </w:trPr>
        <w:tc>
          <w:tcPr>
            <w:tcW w:w="2846" w:type="dxa"/>
            <w:gridSpan w:val="3"/>
          </w:tcPr>
          <w:p w14:paraId="35767C96" w14:textId="098073EE" w:rsid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4DBFA801" w:rsidR="00532F3D" w:rsidRPr="0007194F" w:rsidRDefault="00532F3D" w:rsidP="00AB6174">
            <w:pPr>
              <w:spacing w:after="0" w:line="240" w:lineRule="auto"/>
              <w:rPr>
                <w:rFonts w:ascii="Times New Roman" w:hAnsi="Times New Roman"/>
                <w:sz w:val="24"/>
                <w:szCs w:val="24"/>
              </w:rPr>
            </w:pPr>
          </w:p>
        </w:tc>
        <w:tc>
          <w:tcPr>
            <w:tcW w:w="7159" w:type="dxa"/>
            <w:gridSpan w:val="8"/>
          </w:tcPr>
          <w:p w14:paraId="3996590F" w14:textId="32A3ED3C" w:rsidR="001F003F" w:rsidRPr="005103DE" w:rsidRDefault="005103DE" w:rsidP="00930305">
            <w:pPr>
              <w:spacing w:after="0"/>
              <w:rPr>
                <w:rFonts w:ascii="Times New Roman" w:hAnsi="Times New Roman"/>
                <w:b/>
                <w:bCs/>
                <w:sz w:val="24"/>
                <w:szCs w:val="24"/>
                <w:lang w:val="it-IT"/>
              </w:rPr>
            </w:pPr>
            <w:r w:rsidRPr="005103DE">
              <w:rPr>
                <w:rFonts w:ascii="Times New Roman" w:hAnsi="Times New Roman"/>
                <w:b/>
                <w:bCs/>
                <w:sz w:val="24"/>
                <w:szCs w:val="24"/>
                <w:lang w:val="it-IT"/>
              </w:rPr>
              <w:t>Practica de specialitate. Aplicații metodologice ale antrenamentului sportiv la seniori</w:t>
            </w:r>
            <w:r w:rsidRPr="005103DE">
              <w:rPr>
                <w:rFonts w:ascii="Times New Roman" w:eastAsia="Calibri" w:hAnsi="Times New Roman"/>
                <w:b/>
                <w:sz w:val="24"/>
                <w:szCs w:val="24"/>
                <w:lang w:val="it-IT"/>
              </w:rPr>
              <w:t xml:space="preserve"> – </w:t>
            </w:r>
            <w:r w:rsidRPr="005103DE">
              <w:rPr>
                <w:rFonts w:ascii="Times New Roman" w:eastAsia="Calibri" w:hAnsi="Times New Roman"/>
                <w:b/>
                <w:color w:val="000000"/>
                <w:sz w:val="24"/>
                <w:szCs w:val="24"/>
                <w:lang w:val="it-IT"/>
              </w:rPr>
              <w:t>Volei</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0464388D" w:rsidR="00FD0711" w:rsidRPr="0007194F" w:rsidRDefault="00930305" w:rsidP="000B3BD0">
            <w:pPr>
              <w:spacing w:after="0" w:line="240" w:lineRule="auto"/>
              <w:rPr>
                <w:rFonts w:ascii="Times New Roman" w:hAnsi="Times New Roman"/>
                <w:sz w:val="24"/>
                <w:szCs w:val="24"/>
              </w:rPr>
            </w:pPr>
            <w:r>
              <w:rPr>
                <w:rFonts w:ascii="Times New Roman" w:hAnsi="Times New Roman"/>
                <w:sz w:val="24"/>
                <w:szCs w:val="24"/>
              </w:rPr>
              <w:t>-</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4BA0ED68" w:rsidR="00FD0711" w:rsidRPr="0007194F" w:rsidRDefault="00B82661" w:rsidP="000B3BD0">
            <w:pPr>
              <w:spacing w:after="0" w:line="240" w:lineRule="auto"/>
              <w:rPr>
                <w:rFonts w:ascii="Times New Roman" w:hAnsi="Times New Roman"/>
                <w:sz w:val="24"/>
                <w:szCs w:val="24"/>
              </w:rPr>
            </w:pPr>
            <w:r>
              <w:rPr>
                <w:rFonts w:ascii="Times New Roman" w:hAnsi="Times New Roman"/>
                <w:sz w:val="24"/>
                <w:szCs w:val="24"/>
              </w:rPr>
              <w:t>Rada Larisa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3AE6C465" w:rsidR="00FD0711" w:rsidRPr="0007194F" w:rsidRDefault="005103DE"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72B20471"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5103DE">
              <w:rPr>
                <w:rFonts w:ascii="Times New Roman" w:hAnsi="Times New Roman"/>
                <w:sz w:val="24"/>
                <w:szCs w:val="24"/>
              </w:rPr>
              <w:t>V</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408432E3" w:rsidR="00FD0711" w:rsidRPr="0007194F" w:rsidRDefault="00930305"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33D01BB3" w:rsidR="00FD0711" w:rsidRPr="00B97DD5" w:rsidRDefault="005103DE" w:rsidP="000B3BD0">
            <w:pPr>
              <w:spacing w:after="0" w:line="240" w:lineRule="auto"/>
              <w:rPr>
                <w:rFonts w:ascii="Times New Roman" w:hAnsi="Times New Roman"/>
                <w:sz w:val="24"/>
                <w:szCs w:val="24"/>
              </w:rPr>
            </w:pPr>
            <w:r>
              <w:rPr>
                <w:rFonts w:ascii="Times New Roman" w:hAnsi="Times New Roman"/>
                <w:sz w:val="24"/>
                <w:szCs w:val="24"/>
              </w:rPr>
              <w:t>O</w:t>
            </w:r>
            <w:r w:rsidR="00763AC6">
              <w:rPr>
                <w:rFonts w:ascii="Times New Roman" w:hAnsi="Times New Roman"/>
                <w:sz w:val="24"/>
                <w:szCs w:val="24"/>
              </w:rPr>
              <w:t>b</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51C38229" w:rsidR="00204311" w:rsidRPr="00C116E4" w:rsidRDefault="00763AC6" w:rsidP="000B3BD0">
            <w:pPr>
              <w:spacing w:line="240" w:lineRule="auto"/>
              <w:rPr>
                <w:rFonts w:ascii="Times New Roman" w:hAnsi="Times New Roman"/>
                <w:sz w:val="24"/>
                <w:szCs w:val="24"/>
                <w:lang w:val="en-US"/>
              </w:rPr>
            </w:pPr>
            <w:r>
              <w:rPr>
                <w:rFonts w:ascii="Times New Roman" w:hAnsi="Times New Roman"/>
                <w:sz w:val="24"/>
                <w:szCs w:val="24"/>
                <w:lang w:val="en-US"/>
              </w:rPr>
              <w:t>D</w:t>
            </w:r>
            <w:r w:rsidR="005103DE">
              <w:rPr>
                <w:rFonts w:ascii="Times New Roman" w:hAnsi="Times New Roman"/>
                <w:sz w:val="24"/>
                <w:szCs w:val="24"/>
                <w:lang w:val="en-US"/>
              </w:rPr>
              <w:t>A</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552603F3" w:rsidR="00204311" w:rsidRPr="005103DE" w:rsidRDefault="005103DE" w:rsidP="00930305">
            <w:pPr>
              <w:spacing w:after="0" w:line="240" w:lineRule="auto"/>
              <w:jc w:val="center"/>
              <w:rPr>
                <w:rFonts w:ascii="Times New Roman" w:hAnsi="Times New Roman"/>
                <w:sz w:val="24"/>
                <w:szCs w:val="24"/>
              </w:rPr>
            </w:pPr>
            <w:r w:rsidRPr="005103DE">
              <w:rPr>
                <w:rFonts w:ascii="Times New Roman" w:hAnsi="Times New Roman"/>
                <w:sz w:val="24"/>
                <w:szCs w:val="24"/>
              </w:rPr>
              <w:t>UPB.18.M4.O.04-10</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20"/>
        <w:gridCol w:w="580"/>
      </w:tblGrid>
      <w:tr w:rsidR="00FD0711" w:rsidRPr="0007194F" w14:paraId="02F8C437" w14:textId="77777777" w:rsidTr="009C0D38">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4E415F43" w:rsidR="00FD0711" w:rsidRPr="0007194F" w:rsidRDefault="005103DE"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112B0147" w:rsidR="00FD0711" w:rsidRPr="0007194F" w:rsidRDefault="00930305" w:rsidP="000B3BD0">
            <w:pPr>
              <w:spacing w:after="0" w:line="240" w:lineRule="auto"/>
              <w:rPr>
                <w:rFonts w:ascii="Times New Roman" w:hAnsi="Times New Roman"/>
                <w:sz w:val="24"/>
                <w:szCs w:val="24"/>
              </w:rPr>
            </w:pPr>
            <w:r>
              <w:rPr>
                <w:rFonts w:ascii="Times New Roman" w:hAnsi="Times New Roman"/>
                <w:sz w:val="24"/>
                <w:szCs w:val="24"/>
              </w:rPr>
              <w:t>-</w:t>
            </w:r>
          </w:p>
        </w:tc>
        <w:tc>
          <w:tcPr>
            <w:tcW w:w="2520"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tcPr>
          <w:p w14:paraId="11765071" w14:textId="712599AD" w:rsidR="00FD0711" w:rsidRPr="0007194F" w:rsidRDefault="005103DE"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5F470B7C" w14:textId="77777777" w:rsidTr="009C0D38">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0DE2E876" w:rsidR="00FD0711" w:rsidRPr="0007194F" w:rsidRDefault="005103DE"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0715EFC0" w:rsidR="00FD0711" w:rsidRPr="0007194F" w:rsidRDefault="00930305" w:rsidP="000B3BD0">
            <w:pPr>
              <w:spacing w:after="0" w:line="240" w:lineRule="auto"/>
              <w:rPr>
                <w:rFonts w:ascii="Times New Roman" w:hAnsi="Times New Roman"/>
                <w:sz w:val="24"/>
                <w:szCs w:val="24"/>
              </w:rPr>
            </w:pPr>
            <w:r>
              <w:rPr>
                <w:rFonts w:ascii="Times New Roman" w:hAnsi="Times New Roman"/>
                <w:sz w:val="24"/>
                <w:szCs w:val="24"/>
              </w:rPr>
              <w:t>-</w:t>
            </w:r>
          </w:p>
        </w:tc>
        <w:tc>
          <w:tcPr>
            <w:tcW w:w="2520"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shd w:val="clear" w:color="auto" w:fill="D9D9D9"/>
          </w:tcPr>
          <w:p w14:paraId="46F27A35" w14:textId="70F00F3C" w:rsidR="00FD0711" w:rsidRPr="00CA006D" w:rsidRDefault="005103DE" w:rsidP="000B3BD0">
            <w:pPr>
              <w:spacing w:after="0" w:line="240" w:lineRule="auto"/>
              <w:rPr>
                <w:rFonts w:ascii="Times New Roman" w:hAnsi="Times New Roman"/>
                <w:sz w:val="24"/>
                <w:szCs w:val="24"/>
                <w:lang w:val="en-US"/>
              </w:rPr>
            </w:pPr>
            <w:r>
              <w:rPr>
                <w:rFonts w:ascii="Times New Roman" w:hAnsi="Times New Roman"/>
                <w:sz w:val="24"/>
                <w:szCs w:val="24"/>
              </w:rPr>
              <w:t>28</w:t>
            </w:r>
          </w:p>
        </w:tc>
      </w:tr>
      <w:tr w:rsidR="00FD0711" w:rsidRPr="0007194F" w14:paraId="5505ED6B" w14:textId="77777777" w:rsidTr="009C0D38">
        <w:tc>
          <w:tcPr>
            <w:tcW w:w="9445"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80"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9C0D38">
        <w:trPr>
          <w:trHeight w:val="935"/>
        </w:trPr>
        <w:tc>
          <w:tcPr>
            <w:tcW w:w="9445"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80" w:type="dxa"/>
          </w:tcPr>
          <w:p w14:paraId="34001936" w14:textId="128BBA73" w:rsidR="0065472F" w:rsidRPr="0007194F" w:rsidRDefault="005103DE" w:rsidP="00D95FB1">
            <w:pPr>
              <w:spacing w:after="0" w:line="240" w:lineRule="auto"/>
              <w:jc w:val="center"/>
              <w:rPr>
                <w:rFonts w:ascii="Times New Roman" w:hAnsi="Times New Roman"/>
                <w:sz w:val="24"/>
                <w:szCs w:val="24"/>
              </w:rPr>
            </w:pPr>
            <w:r>
              <w:rPr>
                <w:rFonts w:ascii="Times New Roman" w:hAnsi="Times New Roman"/>
                <w:sz w:val="24"/>
                <w:szCs w:val="24"/>
              </w:rPr>
              <w:t>8</w:t>
            </w:r>
          </w:p>
        </w:tc>
      </w:tr>
      <w:tr w:rsidR="00FD0711" w:rsidRPr="0007194F" w14:paraId="4D18A6AB" w14:textId="77777777" w:rsidTr="009C0D38">
        <w:tc>
          <w:tcPr>
            <w:tcW w:w="9445"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80" w:type="dxa"/>
          </w:tcPr>
          <w:p w14:paraId="1D9736A9" w14:textId="524CE525" w:rsidR="00FD0711"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10</w:t>
            </w:r>
          </w:p>
        </w:tc>
      </w:tr>
      <w:tr w:rsidR="00FD0711" w:rsidRPr="0007194F" w14:paraId="3F6B30D3" w14:textId="77777777" w:rsidTr="009C0D38">
        <w:tc>
          <w:tcPr>
            <w:tcW w:w="9445"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80" w:type="dxa"/>
          </w:tcPr>
          <w:p w14:paraId="43E19057" w14:textId="288A5BD6" w:rsidR="00FD0711" w:rsidRPr="0007194F" w:rsidRDefault="00930305" w:rsidP="00D95FB1">
            <w:pPr>
              <w:spacing w:after="0" w:line="240" w:lineRule="auto"/>
              <w:jc w:val="center"/>
              <w:rPr>
                <w:rFonts w:ascii="Times New Roman" w:hAnsi="Times New Roman"/>
                <w:sz w:val="24"/>
                <w:szCs w:val="24"/>
              </w:rPr>
            </w:pPr>
            <w:r>
              <w:rPr>
                <w:rFonts w:ascii="Times New Roman" w:hAnsi="Times New Roman"/>
                <w:sz w:val="24"/>
                <w:szCs w:val="24"/>
              </w:rPr>
              <w:t>4</w:t>
            </w:r>
          </w:p>
        </w:tc>
      </w:tr>
      <w:tr w:rsidR="00A8092B" w:rsidRPr="0007194F" w14:paraId="23FA439D" w14:textId="77777777" w:rsidTr="009C0D38">
        <w:tc>
          <w:tcPr>
            <w:tcW w:w="9445"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80" w:type="dxa"/>
          </w:tcPr>
          <w:p w14:paraId="07034853" w14:textId="5E57FE64"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26A2BE9C" w:rsidR="00FD0711" w:rsidRPr="007F393B" w:rsidRDefault="005103DE"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22</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59BE5388" w:rsidR="00FD0711" w:rsidRPr="007F393B" w:rsidRDefault="005103DE"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50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4FF0AAE6" w:rsidR="00FD0711" w:rsidRPr="007F393B" w:rsidRDefault="005103DE"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10456" w:type="dxa"/>
        <w:tblLook w:val="04A0" w:firstRow="1" w:lastRow="0" w:firstColumn="1" w:lastColumn="0" w:noHBand="0" w:noVBand="1"/>
      </w:tblPr>
      <w:tblGrid>
        <w:gridCol w:w="5228"/>
        <w:gridCol w:w="5228"/>
      </w:tblGrid>
      <w:tr w:rsidR="009C0D38" w14:paraId="1D7E0122" w14:textId="77777777" w:rsidTr="00B63901">
        <w:tc>
          <w:tcPr>
            <w:tcW w:w="5228" w:type="dxa"/>
          </w:tcPr>
          <w:p w14:paraId="18C0980C" w14:textId="60E7BC1A" w:rsidR="009C0D38" w:rsidRPr="00F961FD" w:rsidRDefault="009C0D38" w:rsidP="009C0D38">
            <w:pPr>
              <w:rPr>
                <w:rFonts w:asciiTheme="majorBidi" w:hAnsiTheme="majorBidi" w:cstheme="majorBidi"/>
                <w:sz w:val="24"/>
                <w:szCs w:val="24"/>
                <w:highlight w:val="yellow"/>
              </w:rPr>
            </w:pPr>
            <w:r w:rsidRPr="00F961FD">
              <w:rPr>
                <w:rFonts w:asciiTheme="majorBidi" w:hAnsiTheme="majorBidi" w:cstheme="majorBidi"/>
                <w:sz w:val="24"/>
                <w:szCs w:val="24"/>
              </w:rPr>
              <w:t>4.1 de curriculum</w:t>
            </w:r>
          </w:p>
        </w:tc>
        <w:tc>
          <w:tcPr>
            <w:tcW w:w="5228" w:type="dxa"/>
            <w:vAlign w:val="center"/>
          </w:tcPr>
          <w:p w14:paraId="31E36266" w14:textId="3A8EDB4D" w:rsidR="009C0D38" w:rsidRPr="009C0D38" w:rsidRDefault="009C0D38" w:rsidP="009C0D38">
            <w:pPr>
              <w:pStyle w:val="ListParagraph"/>
              <w:numPr>
                <w:ilvl w:val="0"/>
                <w:numId w:val="21"/>
              </w:numPr>
              <w:jc w:val="both"/>
              <w:rPr>
                <w:rFonts w:asciiTheme="majorBidi" w:eastAsia="Corbel" w:hAnsiTheme="majorBidi" w:cstheme="majorBidi"/>
                <w:sz w:val="24"/>
                <w:szCs w:val="24"/>
                <w:shd w:val="clear" w:color="auto" w:fill="FFFFFF"/>
              </w:rPr>
            </w:pPr>
            <w:r w:rsidRPr="009C0D38">
              <w:rPr>
                <w:rFonts w:asciiTheme="majorBidi" w:hAnsiTheme="majorBidi" w:cstheme="majorBidi"/>
                <w:sz w:val="24"/>
                <w:szCs w:val="24"/>
              </w:rPr>
              <w:t>Nu este cazul</w:t>
            </w:r>
          </w:p>
        </w:tc>
      </w:tr>
      <w:tr w:rsidR="009C0D38" w14:paraId="2114D3A9" w14:textId="77777777" w:rsidTr="00B63901">
        <w:tc>
          <w:tcPr>
            <w:tcW w:w="5228" w:type="dxa"/>
          </w:tcPr>
          <w:p w14:paraId="05FE3232" w14:textId="42BF213C" w:rsidR="009C0D38" w:rsidRPr="00F961FD" w:rsidRDefault="009C0D38" w:rsidP="009C0D38">
            <w:pPr>
              <w:rPr>
                <w:rFonts w:asciiTheme="majorBidi" w:hAnsiTheme="majorBidi" w:cstheme="majorBidi"/>
                <w:sz w:val="24"/>
                <w:szCs w:val="24"/>
              </w:rPr>
            </w:pPr>
            <w:r w:rsidRPr="00F961FD">
              <w:rPr>
                <w:rFonts w:asciiTheme="majorBidi" w:hAnsiTheme="majorBidi" w:cstheme="majorBidi"/>
                <w:sz w:val="24"/>
                <w:szCs w:val="24"/>
              </w:rPr>
              <w:t>4.2 de rezultate ale învățării</w:t>
            </w:r>
          </w:p>
        </w:tc>
        <w:tc>
          <w:tcPr>
            <w:tcW w:w="5228" w:type="dxa"/>
            <w:vAlign w:val="center"/>
          </w:tcPr>
          <w:p w14:paraId="4991F7A8" w14:textId="6908C1EE" w:rsidR="009C0D38" w:rsidRPr="009C0D38" w:rsidRDefault="009C0D38" w:rsidP="009C0D38">
            <w:pPr>
              <w:pStyle w:val="ListParagraph"/>
              <w:numPr>
                <w:ilvl w:val="0"/>
                <w:numId w:val="21"/>
              </w:numPr>
              <w:jc w:val="both"/>
              <w:rPr>
                <w:rFonts w:asciiTheme="majorBidi" w:eastAsia="Calibri" w:hAnsiTheme="majorBidi" w:cstheme="majorBidi"/>
                <w:sz w:val="24"/>
                <w:szCs w:val="24"/>
              </w:rPr>
            </w:pPr>
            <w:r w:rsidRPr="009C0D38">
              <w:rPr>
                <w:rFonts w:asciiTheme="majorBidi" w:hAnsiTheme="majorBidi" w:cstheme="majorBidi"/>
                <w:sz w:val="24"/>
                <w:szCs w:val="24"/>
              </w:rPr>
              <w:t>Nu este cazul</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3783B46C" w14:textId="77777777" w:rsidR="009C0D38" w:rsidRDefault="009C0D38" w:rsidP="000B3BD0">
      <w:pPr>
        <w:spacing w:after="0" w:line="240" w:lineRule="auto"/>
        <w:rPr>
          <w:rFonts w:ascii="Times New Roman" w:hAnsi="Times New Roman"/>
          <w:sz w:val="24"/>
          <w:szCs w:val="24"/>
        </w:rPr>
      </w:pPr>
    </w:p>
    <w:p w14:paraId="6388D4B3" w14:textId="77777777" w:rsidR="009C0D38" w:rsidRDefault="009C0D38"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9C0D38" w:rsidRPr="0007194F" w14:paraId="312E0DE7" w14:textId="77777777" w:rsidTr="00453EE4">
        <w:tc>
          <w:tcPr>
            <w:tcW w:w="2723" w:type="dxa"/>
          </w:tcPr>
          <w:p w14:paraId="5FCC0C5A" w14:textId="17DA3857"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vAlign w:val="center"/>
          </w:tcPr>
          <w:p w14:paraId="3202D18E" w14:textId="6E56E2C7" w:rsidR="009C0D38" w:rsidRPr="009C0D38" w:rsidRDefault="009C0D38" w:rsidP="00D952BA">
            <w:pPr>
              <w:spacing w:after="0" w:line="240" w:lineRule="auto"/>
              <w:jc w:val="both"/>
              <w:rPr>
                <w:rFonts w:asciiTheme="majorBidi" w:hAnsiTheme="majorBidi" w:cstheme="majorBidi"/>
                <w:sz w:val="24"/>
                <w:szCs w:val="24"/>
              </w:rPr>
            </w:pPr>
          </w:p>
        </w:tc>
      </w:tr>
      <w:tr w:rsidR="009C0D38" w:rsidRPr="0007194F" w14:paraId="30197A50" w14:textId="77777777" w:rsidTr="00453EE4">
        <w:tc>
          <w:tcPr>
            <w:tcW w:w="2723" w:type="dxa"/>
          </w:tcPr>
          <w:p w14:paraId="4ED81E2D" w14:textId="29B0117D"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vAlign w:val="center"/>
          </w:tcPr>
          <w:p w14:paraId="540A7438" w14:textId="597C86EF" w:rsidR="009C0D38" w:rsidRPr="00943DAA" w:rsidRDefault="00943DAA" w:rsidP="005E4423">
            <w:pPr>
              <w:spacing w:after="0" w:line="240" w:lineRule="auto"/>
              <w:jc w:val="both"/>
              <w:rPr>
                <w:rFonts w:ascii="Times New Roman" w:hAnsi="Times New Roman"/>
                <w:sz w:val="24"/>
                <w:szCs w:val="24"/>
              </w:rPr>
            </w:pPr>
            <w:r w:rsidRPr="00943DAA">
              <w:rPr>
                <w:rFonts w:ascii="Times New Roman" w:hAnsi="Times New Roman"/>
                <w:color w:val="000000"/>
                <w:sz w:val="24"/>
                <w:szCs w:val="24"/>
              </w:rPr>
              <w:t>Practica de specialitate se desfășoară în cadrul structurilor sportive ale voleiului de înaltă performanță, la nivelul echipelor de seniori cu care avem încheiate convenții de practică.</w:t>
            </w:r>
          </w:p>
        </w:tc>
      </w:tr>
    </w:tbl>
    <w:p w14:paraId="5C760D1A" w14:textId="7EFEC6D5" w:rsidR="00FD0711" w:rsidRDefault="00FD0711" w:rsidP="000B3BD0">
      <w:pPr>
        <w:spacing w:line="240" w:lineRule="auto"/>
        <w:rPr>
          <w:rFonts w:ascii="Times New Roman" w:hAnsi="Times New Roman"/>
          <w:sz w:val="24"/>
          <w:szCs w:val="24"/>
        </w:rPr>
      </w:pPr>
    </w:p>
    <w:p w14:paraId="6579E5FC" w14:textId="112B570B" w:rsidR="00253624" w:rsidRPr="00F961FD" w:rsidRDefault="00D31C96" w:rsidP="00D95FB1">
      <w:pPr>
        <w:spacing w:after="0" w:line="240" w:lineRule="auto"/>
        <w:jc w:val="both"/>
        <w:rPr>
          <w:rFonts w:asciiTheme="majorBidi" w:hAnsiTheme="majorBidi" w:cstheme="majorBidi"/>
          <w:b/>
          <w:sz w:val="24"/>
          <w:szCs w:val="24"/>
        </w:rPr>
      </w:pPr>
      <w:r w:rsidRPr="00F961FD">
        <w:rPr>
          <w:rFonts w:asciiTheme="majorBidi" w:hAnsiTheme="majorBidi" w:cstheme="majorBidi"/>
          <w:b/>
          <w:sz w:val="24"/>
          <w:szCs w:val="24"/>
        </w:rPr>
        <w:t>6. Obiectiv</w:t>
      </w:r>
      <w:r w:rsidR="00253624" w:rsidRPr="00F961FD">
        <w:rPr>
          <w:rFonts w:asciiTheme="majorBidi" w:hAnsiTheme="majorBidi" w:cstheme="majorBidi"/>
          <w:b/>
          <w:sz w:val="24"/>
          <w:szCs w:val="24"/>
        </w:rPr>
        <w:t xml:space="preserve"> general</w:t>
      </w:r>
    </w:p>
    <w:p w14:paraId="4C29262C" w14:textId="77777777" w:rsidR="00943DAA" w:rsidRDefault="00943DAA" w:rsidP="001D47A6">
      <w:pPr>
        <w:spacing w:after="160" w:line="278" w:lineRule="auto"/>
        <w:rPr>
          <w:rFonts w:ascii="Times New Roman" w:hAnsi="Times New Roman"/>
          <w:color w:val="000000"/>
          <w:sz w:val="24"/>
          <w:szCs w:val="24"/>
        </w:rPr>
      </w:pPr>
      <w:r w:rsidRPr="00943DAA">
        <w:rPr>
          <w:rFonts w:ascii="Times New Roman" w:hAnsi="Times New Roman"/>
          <w:color w:val="000000"/>
          <w:sz w:val="24"/>
          <w:szCs w:val="24"/>
        </w:rPr>
        <w:t>Dezvoltarea unei viziuni multilaterale asupra principalelor aspecte ale practicării, organizării și dirijării antrenamentului sportiv la seniori.</w:t>
      </w:r>
    </w:p>
    <w:p w14:paraId="581229AD" w14:textId="6949B81D" w:rsidR="0091383B" w:rsidRDefault="000B3BD0" w:rsidP="001D47A6">
      <w:pPr>
        <w:spacing w:after="160" w:line="278" w:lineRule="auto"/>
        <w:rPr>
          <w:rFonts w:ascii="Times New Roman" w:hAnsi="Times New Roman"/>
          <w:b/>
          <w:sz w:val="24"/>
          <w:szCs w:val="24"/>
        </w:rPr>
      </w:pPr>
      <w:r w:rsidRPr="00943DAA">
        <w:rPr>
          <w:rFonts w:ascii="Times New Roman" w:hAnsi="Times New Roman"/>
          <w:b/>
          <w:sz w:val="24"/>
          <w:szCs w:val="24"/>
        </w:rPr>
        <w:t>7</w:t>
      </w:r>
      <w:r w:rsidR="00D31C96" w:rsidRPr="00943DAA">
        <w:rPr>
          <w:rFonts w:ascii="Times New Roman" w:hAnsi="Times New Roman"/>
          <w:b/>
          <w:sz w:val="24"/>
          <w:szCs w:val="24"/>
        </w:rPr>
        <w:t>.</w:t>
      </w:r>
      <w:r w:rsidR="00D31C96" w:rsidRPr="00D95FB1">
        <w:rPr>
          <w:rFonts w:ascii="Times New Roman" w:hAnsi="Times New Roman"/>
          <w:b/>
          <w:sz w:val="24"/>
          <w:szCs w:val="24"/>
        </w:rPr>
        <w:t xml:space="preserve">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1D47A6" w:rsidRPr="0007194F" w14:paraId="44888664" w14:textId="77777777" w:rsidTr="00F961FD">
        <w:trPr>
          <w:cantSplit/>
          <w:trHeight w:val="1466"/>
        </w:trPr>
        <w:tc>
          <w:tcPr>
            <w:tcW w:w="989" w:type="dxa"/>
            <w:textDirection w:val="btLr"/>
            <w:vAlign w:val="center"/>
          </w:tcPr>
          <w:p w14:paraId="621ABFCF" w14:textId="48CD5F8C" w:rsidR="001D47A6" w:rsidRPr="0007194F" w:rsidRDefault="001D47A6" w:rsidP="001D47A6">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416321BE" w14:textId="77777777" w:rsidR="00D952BA" w:rsidRDefault="00D952BA" w:rsidP="00D952BA">
            <w:pPr>
              <w:pStyle w:val="ListParagraph"/>
              <w:numPr>
                <w:ilvl w:val="0"/>
                <w:numId w:val="21"/>
              </w:numPr>
              <w:spacing w:after="0"/>
              <w:ind w:left="157" w:hanging="180"/>
              <w:jc w:val="both"/>
              <w:rPr>
                <w:rFonts w:asciiTheme="majorBidi" w:hAnsiTheme="majorBidi" w:cstheme="majorBidi"/>
                <w:sz w:val="24"/>
                <w:szCs w:val="24"/>
              </w:rPr>
            </w:pPr>
            <w:r w:rsidRPr="00D952BA">
              <w:rPr>
                <w:rFonts w:asciiTheme="majorBidi" w:hAnsiTheme="majorBidi" w:cstheme="majorBidi"/>
                <w:sz w:val="24"/>
                <w:szCs w:val="24"/>
              </w:rPr>
              <w:t>Identifică factorii care influențează învățarea în educație fizică și sport, inclusiv motivația, retenția, transferul și autoreglarea</w:t>
            </w:r>
            <w:r>
              <w:rPr>
                <w:rFonts w:asciiTheme="majorBidi" w:hAnsiTheme="majorBidi" w:cstheme="majorBidi"/>
                <w:sz w:val="24"/>
                <w:szCs w:val="24"/>
              </w:rPr>
              <w:t>;</w:t>
            </w:r>
          </w:p>
          <w:p w14:paraId="7313C409" w14:textId="77777777" w:rsidR="00D952BA" w:rsidRDefault="00D952BA" w:rsidP="00D952BA">
            <w:pPr>
              <w:pStyle w:val="ListParagraph"/>
              <w:numPr>
                <w:ilvl w:val="0"/>
                <w:numId w:val="21"/>
              </w:numPr>
              <w:spacing w:after="0"/>
              <w:ind w:left="157" w:hanging="180"/>
              <w:jc w:val="both"/>
              <w:rPr>
                <w:rFonts w:asciiTheme="majorBidi" w:hAnsiTheme="majorBidi" w:cstheme="majorBidi"/>
                <w:sz w:val="24"/>
                <w:szCs w:val="24"/>
              </w:rPr>
            </w:pPr>
            <w:r w:rsidRPr="00D952BA">
              <w:rPr>
                <w:rFonts w:asciiTheme="majorBidi" w:hAnsiTheme="majorBidi" w:cstheme="majorBidi"/>
                <w:sz w:val="24"/>
                <w:szCs w:val="24"/>
              </w:rPr>
              <w:t>Identifică cele mai bune practici pentru integrarea educației fizice în cadrul curriculumului general al instituțiilor de învățământ</w:t>
            </w:r>
            <w:r>
              <w:rPr>
                <w:rFonts w:asciiTheme="majorBidi" w:hAnsiTheme="majorBidi" w:cstheme="majorBidi"/>
                <w:sz w:val="24"/>
                <w:szCs w:val="24"/>
              </w:rPr>
              <w:t>;</w:t>
            </w:r>
          </w:p>
          <w:p w14:paraId="68A4D7C4" w14:textId="05E66740" w:rsidR="001D47A6" w:rsidRPr="00D952BA" w:rsidRDefault="00D952BA" w:rsidP="00D952BA">
            <w:pPr>
              <w:pStyle w:val="ListParagraph"/>
              <w:numPr>
                <w:ilvl w:val="0"/>
                <w:numId w:val="21"/>
              </w:numPr>
              <w:spacing w:after="0"/>
              <w:ind w:left="157" w:hanging="180"/>
              <w:jc w:val="both"/>
              <w:rPr>
                <w:rFonts w:asciiTheme="majorBidi" w:hAnsiTheme="majorBidi" w:cstheme="majorBidi"/>
                <w:sz w:val="24"/>
                <w:szCs w:val="24"/>
              </w:rPr>
            </w:pPr>
            <w:r w:rsidRPr="00D952BA">
              <w:rPr>
                <w:rFonts w:asciiTheme="majorBidi" w:hAnsiTheme="majorBidi" w:cstheme="majorBidi"/>
                <w:sz w:val="24"/>
                <w:szCs w:val="24"/>
              </w:rPr>
              <w:t>Întelegerea principiilor fundamentale ale dezvoltării psihomotorii prin aplicarea metodelor de coordonare și integrare a activităților educaționale/sportive/manageriale într-un mediu interdisciplinar.</w:t>
            </w:r>
          </w:p>
        </w:tc>
      </w:tr>
      <w:tr w:rsidR="001D47A6" w:rsidRPr="0007194F" w14:paraId="110936E3" w14:textId="77777777" w:rsidTr="00F961FD">
        <w:trPr>
          <w:cantSplit/>
          <w:trHeight w:val="1775"/>
        </w:trPr>
        <w:tc>
          <w:tcPr>
            <w:tcW w:w="989" w:type="dxa"/>
            <w:textDirection w:val="btLr"/>
            <w:vAlign w:val="center"/>
          </w:tcPr>
          <w:p w14:paraId="44988092" w14:textId="09D7633E" w:rsidR="001D47A6" w:rsidRPr="0007194F" w:rsidRDefault="001D47A6" w:rsidP="001D47A6">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58DE5711" w14:textId="77777777" w:rsidR="00D952BA" w:rsidRDefault="00D952BA" w:rsidP="00D952BA">
            <w:pPr>
              <w:pStyle w:val="ListParagraph"/>
              <w:numPr>
                <w:ilvl w:val="0"/>
                <w:numId w:val="45"/>
              </w:numPr>
              <w:spacing w:after="0"/>
              <w:ind w:left="157" w:hanging="157"/>
              <w:jc w:val="both"/>
              <w:rPr>
                <w:rFonts w:asciiTheme="majorBidi" w:hAnsiTheme="majorBidi" w:cstheme="majorBidi"/>
                <w:sz w:val="24"/>
                <w:szCs w:val="24"/>
                <w:lang w:val="it-IT"/>
              </w:rPr>
            </w:pPr>
            <w:r w:rsidRPr="00D952BA">
              <w:rPr>
                <w:rFonts w:asciiTheme="majorBidi" w:hAnsiTheme="majorBidi" w:cstheme="majorBidi"/>
                <w:sz w:val="24"/>
                <w:szCs w:val="24"/>
                <w:lang w:val="it-IT"/>
              </w:rPr>
              <w:t>Utilizarea tehnicilor de comunicare eficientă pentru a motiva elevii în procesul de învățare</w:t>
            </w:r>
            <w:r>
              <w:rPr>
                <w:rFonts w:asciiTheme="majorBidi" w:hAnsiTheme="majorBidi" w:cstheme="majorBidi"/>
                <w:sz w:val="24"/>
                <w:szCs w:val="24"/>
                <w:lang w:val="it-IT"/>
              </w:rPr>
              <w:t>;</w:t>
            </w:r>
          </w:p>
          <w:p w14:paraId="17A2B242" w14:textId="77777777" w:rsidR="00D952BA" w:rsidRDefault="00D952BA" w:rsidP="00D952BA">
            <w:pPr>
              <w:pStyle w:val="ListParagraph"/>
              <w:numPr>
                <w:ilvl w:val="0"/>
                <w:numId w:val="45"/>
              </w:numPr>
              <w:spacing w:after="0"/>
              <w:ind w:left="157" w:hanging="157"/>
              <w:jc w:val="both"/>
              <w:rPr>
                <w:rFonts w:asciiTheme="majorBidi" w:hAnsiTheme="majorBidi" w:cstheme="majorBidi"/>
                <w:sz w:val="24"/>
                <w:szCs w:val="24"/>
                <w:lang w:val="it-IT"/>
              </w:rPr>
            </w:pPr>
            <w:r w:rsidRPr="00D952BA">
              <w:rPr>
                <w:rFonts w:asciiTheme="majorBidi" w:hAnsiTheme="majorBidi" w:cstheme="majorBidi"/>
                <w:sz w:val="24"/>
                <w:szCs w:val="24"/>
                <w:lang w:val="it-IT"/>
              </w:rPr>
              <w:t>Aplicarea unor strategii diferențiate de predare pentru a sprijini elevii cu ritmuri de învățare diferite</w:t>
            </w:r>
            <w:r>
              <w:rPr>
                <w:rFonts w:asciiTheme="majorBidi" w:hAnsiTheme="majorBidi" w:cstheme="majorBidi"/>
                <w:sz w:val="24"/>
                <w:szCs w:val="24"/>
                <w:lang w:val="it-IT"/>
              </w:rPr>
              <w:t>;</w:t>
            </w:r>
          </w:p>
          <w:p w14:paraId="5C443D5E" w14:textId="77777777" w:rsidR="00D952BA" w:rsidRDefault="00D952BA" w:rsidP="00D952BA">
            <w:pPr>
              <w:pStyle w:val="ListParagraph"/>
              <w:numPr>
                <w:ilvl w:val="0"/>
                <w:numId w:val="45"/>
              </w:numPr>
              <w:spacing w:after="0"/>
              <w:ind w:left="157" w:hanging="157"/>
              <w:jc w:val="both"/>
              <w:rPr>
                <w:rFonts w:asciiTheme="majorBidi" w:hAnsiTheme="majorBidi" w:cstheme="majorBidi"/>
                <w:sz w:val="24"/>
                <w:szCs w:val="24"/>
                <w:lang w:val="it-IT"/>
              </w:rPr>
            </w:pPr>
            <w:r w:rsidRPr="00D952BA">
              <w:rPr>
                <w:rFonts w:asciiTheme="majorBidi" w:hAnsiTheme="majorBidi" w:cstheme="majorBidi"/>
                <w:sz w:val="24"/>
                <w:szCs w:val="24"/>
                <w:lang w:val="it-IT"/>
              </w:rPr>
              <w:t>Crearea unor programe individualizate de antrenament sau instruire pentru maximizarea progresului elevilor</w:t>
            </w:r>
            <w:r>
              <w:rPr>
                <w:rFonts w:asciiTheme="majorBidi" w:hAnsiTheme="majorBidi" w:cstheme="majorBidi"/>
                <w:sz w:val="24"/>
                <w:szCs w:val="24"/>
                <w:lang w:val="it-IT"/>
              </w:rPr>
              <w:t>;</w:t>
            </w:r>
          </w:p>
          <w:p w14:paraId="7E3FFA66" w14:textId="77777777" w:rsidR="00D952BA" w:rsidRDefault="00D952BA" w:rsidP="00D952BA">
            <w:pPr>
              <w:pStyle w:val="ListParagraph"/>
              <w:numPr>
                <w:ilvl w:val="0"/>
                <w:numId w:val="45"/>
              </w:numPr>
              <w:spacing w:after="0"/>
              <w:ind w:left="157" w:hanging="157"/>
              <w:jc w:val="both"/>
              <w:rPr>
                <w:rFonts w:asciiTheme="majorBidi" w:hAnsiTheme="majorBidi" w:cstheme="majorBidi"/>
                <w:sz w:val="24"/>
                <w:szCs w:val="24"/>
                <w:lang w:val="it-IT"/>
              </w:rPr>
            </w:pPr>
            <w:r w:rsidRPr="00D952BA">
              <w:rPr>
                <w:rFonts w:asciiTheme="majorBidi" w:hAnsiTheme="majorBidi" w:cstheme="majorBidi"/>
                <w:sz w:val="24"/>
                <w:szCs w:val="24"/>
                <w:lang w:val="it-IT"/>
              </w:rPr>
              <w:t>Dezvoltarea capacității de a comunica eficient și de a colabora cu profesorii, antrenorii și alți specialiști din domeniul educației fizice și sportului</w:t>
            </w:r>
            <w:r>
              <w:rPr>
                <w:rFonts w:asciiTheme="majorBidi" w:hAnsiTheme="majorBidi" w:cstheme="majorBidi"/>
                <w:sz w:val="24"/>
                <w:szCs w:val="24"/>
                <w:lang w:val="it-IT"/>
              </w:rPr>
              <w:t>;</w:t>
            </w:r>
          </w:p>
          <w:p w14:paraId="27C7DC22" w14:textId="77777777" w:rsidR="00D952BA" w:rsidRDefault="00D952BA" w:rsidP="00D952BA">
            <w:pPr>
              <w:pStyle w:val="ListParagraph"/>
              <w:numPr>
                <w:ilvl w:val="0"/>
                <w:numId w:val="45"/>
              </w:numPr>
              <w:spacing w:after="0"/>
              <w:ind w:left="157" w:hanging="157"/>
              <w:jc w:val="both"/>
              <w:rPr>
                <w:rFonts w:asciiTheme="majorBidi" w:hAnsiTheme="majorBidi" w:cstheme="majorBidi"/>
                <w:sz w:val="24"/>
                <w:szCs w:val="24"/>
                <w:lang w:val="it-IT"/>
              </w:rPr>
            </w:pPr>
            <w:r w:rsidRPr="00D952BA">
              <w:rPr>
                <w:rFonts w:asciiTheme="majorBidi" w:hAnsiTheme="majorBidi" w:cstheme="majorBidi"/>
                <w:sz w:val="24"/>
                <w:szCs w:val="24"/>
                <w:lang w:val="it-IT"/>
              </w:rPr>
              <w:t>Capacitatea de a organiza întâlniri, workshopuri și sesiuni de formare continuă pentru personalul educațional implicat în educația fizică și sport</w:t>
            </w:r>
            <w:r>
              <w:rPr>
                <w:rFonts w:asciiTheme="majorBidi" w:hAnsiTheme="majorBidi" w:cstheme="majorBidi"/>
                <w:sz w:val="24"/>
                <w:szCs w:val="24"/>
                <w:lang w:val="it-IT"/>
              </w:rPr>
              <w:t>;</w:t>
            </w:r>
          </w:p>
          <w:p w14:paraId="187CDA5C" w14:textId="77777777" w:rsidR="00D952BA" w:rsidRDefault="00D952BA" w:rsidP="00D952BA">
            <w:pPr>
              <w:pStyle w:val="ListParagraph"/>
              <w:numPr>
                <w:ilvl w:val="0"/>
                <w:numId w:val="45"/>
              </w:numPr>
              <w:spacing w:after="0"/>
              <w:ind w:left="157" w:hanging="157"/>
              <w:jc w:val="both"/>
              <w:rPr>
                <w:rFonts w:asciiTheme="majorBidi" w:hAnsiTheme="majorBidi" w:cstheme="majorBidi"/>
                <w:sz w:val="24"/>
                <w:szCs w:val="24"/>
                <w:lang w:val="it-IT"/>
              </w:rPr>
            </w:pPr>
            <w:r w:rsidRPr="00D952BA">
              <w:rPr>
                <w:rFonts w:asciiTheme="majorBidi" w:hAnsiTheme="majorBidi" w:cstheme="majorBidi"/>
                <w:sz w:val="24"/>
                <w:szCs w:val="24"/>
                <w:lang w:val="it-IT"/>
              </w:rPr>
              <w:t>Dezvoltarea capacității de a observa și analiza comportamentul elevilor în timpul activităților fizice și sportive</w:t>
            </w:r>
            <w:r>
              <w:rPr>
                <w:rFonts w:asciiTheme="majorBidi" w:hAnsiTheme="majorBidi" w:cstheme="majorBidi"/>
                <w:sz w:val="24"/>
                <w:szCs w:val="24"/>
                <w:lang w:val="it-IT"/>
              </w:rPr>
              <w:t>;</w:t>
            </w:r>
          </w:p>
          <w:p w14:paraId="039B54D1" w14:textId="0499B9E3" w:rsidR="001D47A6" w:rsidRPr="00D952BA" w:rsidRDefault="00D952BA" w:rsidP="00D952BA">
            <w:pPr>
              <w:pStyle w:val="ListParagraph"/>
              <w:numPr>
                <w:ilvl w:val="0"/>
                <w:numId w:val="45"/>
              </w:numPr>
              <w:spacing w:after="0"/>
              <w:ind w:left="157" w:hanging="157"/>
              <w:jc w:val="both"/>
              <w:rPr>
                <w:rFonts w:asciiTheme="majorBidi" w:hAnsiTheme="majorBidi" w:cstheme="majorBidi"/>
                <w:sz w:val="24"/>
                <w:szCs w:val="24"/>
                <w:lang w:val="it-IT"/>
              </w:rPr>
            </w:pPr>
            <w:r w:rsidRPr="00D952BA">
              <w:rPr>
                <w:rFonts w:asciiTheme="majorBidi" w:hAnsiTheme="majorBidi" w:cstheme="majorBidi"/>
                <w:sz w:val="24"/>
                <w:szCs w:val="24"/>
                <w:lang w:val="it-IT"/>
              </w:rPr>
              <w:t>Utilizarea tehnologiilor moderne pentru monitorizarea progresului și comportamentului elevilor</w:t>
            </w:r>
          </w:p>
        </w:tc>
      </w:tr>
      <w:tr w:rsidR="009C0D38" w:rsidRPr="0007194F" w14:paraId="22C94215" w14:textId="77777777" w:rsidTr="00F961FD">
        <w:trPr>
          <w:cantSplit/>
          <w:trHeight w:val="2213"/>
        </w:trPr>
        <w:tc>
          <w:tcPr>
            <w:tcW w:w="989" w:type="dxa"/>
            <w:textDirection w:val="btLr"/>
            <w:vAlign w:val="center"/>
          </w:tcPr>
          <w:p w14:paraId="6A44056B" w14:textId="488D4C24" w:rsidR="009C0D38"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7" w:type="dxa"/>
          </w:tcPr>
          <w:p w14:paraId="2906AF53"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Asumarea responsabilității pentru îmbunătățirea continuă a procesului de predare și învățare în educația fizică și sport</w:t>
            </w:r>
            <w:r>
              <w:rPr>
                <w:rFonts w:asciiTheme="majorBidi" w:hAnsiTheme="majorBidi" w:cstheme="majorBidi"/>
                <w:sz w:val="24"/>
                <w:szCs w:val="24"/>
              </w:rPr>
              <w:t>;</w:t>
            </w:r>
          </w:p>
          <w:p w14:paraId="5CE1B21A"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Crearea unui mediu de învățare incluziv și favorabil dezvoltării competențelor fizice și psihomotrice</w:t>
            </w:r>
            <w:r>
              <w:rPr>
                <w:rFonts w:asciiTheme="majorBidi" w:hAnsiTheme="majorBidi" w:cstheme="majorBidi"/>
                <w:sz w:val="24"/>
                <w:szCs w:val="24"/>
              </w:rPr>
              <w:t>;</w:t>
            </w:r>
          </w:p>
          <w:p w14:paraId="7CBBB816"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Dezvoltarea inițiativei pentru utilizarea tehnologiilor moderne în susținerea procesului educațional sportiv</w:t>
            </w:r>
            <w:r>
              <w:rPr>
                <w:rFonts w:asciiTheme="majorBidi" w:hAnsiTheme="majorBidi" w:cstheme="majorBidi"/>
                <w:sz w:val="24"/>
                <w:szCs w:val="24"/>
              </w:rPr>
              <w:t>;</w:t>
            </w:r>
          </w:p>
          <w:p w14:paraId="53EC1B72"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Asumarea  unei culturi a cooperării și schimbului de bune practici în cadrul comunității educaționale</w:t>
            </w:r>
            <w:r>
              <w:rPr>
                <w:rFonts w:asciiTheme="majorBidi" w:hAnsiTheme="majorBidi" w:cstheme="majorBidi"/>
                <w:sz w:val="24"/>
                <w:szCs w:val="24"/>
              </w:rPr>
              <w:t>;</w:t>
            </w:r>
          </w:p>
          <w:p w14:paraId="065C8E58"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Dezvoltarea unui mediu educațional bazat pe colaborare, sprijin reciproc și parteneriate interinstituționale</w:t>
            </w:r>
            <w:r>
              <w:rPr>
                <w:rFonts w:asciiTheme="majorBidi" w:hAnsiTheme="majorBidi" w:cstheme="majorBidi"/>
                <w:sz w:val="24"/>
                <w:szCs w:val="24"/>
              </w:rPr>
              <w:t>;</w:t>
            </w:r>
          </w:p>
          <w:p w14:paraId="59F8BA8E"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Adaptarea la schimbările din sistemul educațional prin menținerea unui dialog constant cu specialiștii din domeniu</w:t>
            </w:r>
            <w:r>
              <w:rPr>
                <w:rFonts w:asciiTheme="majorBidi" w:hAnsiTheme="majorBidi" w:cstheme="majorBidi"/>
                <w:sz w:val="24"/>
                <w:szCs w:val="24"/>
              </w:rPr>
              <w:t>;</w:t>
            </w:r>
          </w:p>
          <w:p w14:paraId="61A1603A"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Asumarea responsabilității  privind identificarea și managementul  comportamentelor adecvate și neadecvate în cadrul activităților sportive</w:t>
            </w:r>
            <w:r>
              <w:rPr>
                <w:rFonts w:asciiTheme="majorBidi" w:hAnsiTheme="majorBidi" w:cstheme="majorBidi"/>
                <w:sz w:val="24"/>
                <w:szCs w:val="24"/>
              </w:rPr>
              <w:t>;</w:t>
            </w:r>
          </w:p>
          <w:p w14:paraId="3D9827DF" w14:textId="77777777" w:rsid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rPr>
              <w:t>Promovarea unei relații deschise și constructive cu elevii pentru a încuraja un comportament pozitiv</w:t>
            </w:r>
            <w:r>
              <w:rPr>
                <w:rFonts w:asciiTheme="majorBidi" w:hAnsiTheme="majorBidi" w:cstheme="majorBidi"/>
                <w:sz w:val="24"/>
                <w:szCs w:val="24"/>
              </w:rPr>
              <w:t>;</w:t>
            </w:r>
          </w:p>
          <w:p w14:paraId="32831290" w14:textId="40B3678B" w:rsidR="009C0D38" w:rsidRPr="00D952BA" w:rsidRDefault="00D952BA" w:rsidP="00D952BA">
            <w:pPr>
              <w:pStyle w:val="ListParagraph"/>
              <w:numPr>
                <w:ilvl w:val="0"/>
                <w:numId w:val="46"/>
              </w:numPr>
              <w:spacing w:after="0"/>
              <w:ind w:left="157" w:hanging="157"/>
              <w:jc w:val="both"/>
              <w:rPr>
                <w:rFonts w:asciiTheme="majorBidi" w:hAnsiTheme="majorBidi" w:cstheme="majorBidi"/>
                <w:sz w:val="24"/>
                <w:szCs w:val="24"/>
              </w:rPr>
            </w:pPr>
            <w:r w:rsidRPr="00D952BA">
              <w:rPr>
                <w:rFonts w:asciiTheme="majorBidi" w:hAnsiTheme="majorBidi" w:cstheme="majorBidi"/>
                <w:sz w:val="24"/>
                <w:szCs w:val="24"/>
                <w:lang w:val="it-IT"/>
              </w:rPr>
              <w:t>Adaptarea metodelor de evaluare a comportamentului la nevoile individuale ale elevilor, asigurând echitate și obiectivitate.</w:t>
            </w:r>
          </w:p>
        </w:tc>
      </w:tr>
    </w:tbl>
    <w:p w14:paraId="6C5DD829" w14:textId="77777777" w:rsidR="00EB2B74" w:rsidRDefault="00EB2B74" w:rsidP="00454B26">
      <w:pPr>
        <w:spacing w:after="0" w:line="240" w:lineRule="auto"/>
        <w:rPr>
          <w:rFonts w:ascii="Times New Roman" w:hAnsi="Times New Roman"/>
          <w:b/>
          <w:bCs/>
          <w:sz w:val="24"/>
          <w:szCs w:val="24"/>
        </w:rPr>
      </w:pPr>
    </w:p>
    <w:p w14:paraId="2B4C8700" w14:textId="0D901AB9" w:rsidR="002A2A27" w:rsidRPr="00101A4C" w:rsidRDefault="000B3BD0" w:rsidP="00454B26">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47A7B19E" w14:textId="3BE5B33F" w:rsidR="00D952BA" w:rsidRPr="00D952BA" w:rsidRDefault="00D952BA" w:rsidP="00D952BA">
      <w:pPr>
        <w:rPr>
          <w:rFonts w:asciiTheme="majorBidi" w:hAnsiTheme="majorBidi" w:cstheme="majorBidi"/>
          <w:sz w:val="24"/>
          <w:szCs w:val="24"/>
          <w:lang w:val="it-IT"/>
        </w:rPr>
      </w:pPr>
      <w:r w:rsidRPr="00D952BA">
        <w:rPr>
          <w:rFonts w:asciiTheme="majorBidi" w:hAnsiTheme="majorBidi" w:cstheme="majorBidi"/>
          <w:sz w:val="24"/>
          <w:szCs w:val="24"/>
          <w:lang w:val="it-IT"/>
        </w:rPr>
        <w:t>Discuţia, dezbaterea, dialogul, conversaţia euristică</w:t>
      </w:r>
      <w:r>
        <w:rPr>
          <w:rFonts w:asciiTheme="majorBidi" w:hAnsiTheme="majorBidi" w:cstheme="majorBidi"/>
          <w:sz w:val="24"/>
          <w:szCs w:val="24"/>
          <w:lang w:val="it-IT"/>
        </w:rPr>
        <w:t>.</w:t>
      </w:r>
    </w:p>
    <w:p w14:paraId="391117EE" w14:textId="5C4C95F3" w:rsidR="00FD0711" w:rsidRDefault="007927E2" w:rsidP="00D605AC">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B82661" w:rsidRPr="00AD6760" w14:paraId="2FAF5653" w14:textId="77777777" w:rsidTr="001F3708">
        <w:trPr>
          <w:trHeight w:val="188"/>
          <w:jc w:val="center"/>
        </w:trPr>
        <w:tc>
          <w:tcPr>
            <w:tcW w:w="1271" w:type="dxa"/>
            <w:vAlign w:val="center"/>
          </w:tcPr>
          <w:p w14:paraId="70FBC42F" w14:textId="050B956A" w:rsidR="00B82661" w:rsidRPr="00AD6760"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vAlign w:val="center"/>
          </w:tcPr>
          <w:p w14:paraId="05A240DB" w14:textId="6845BAB1" w:rsidR="00B82661" w:rsidRPr="00B82661" w:rsidRDefault="00B82661" w:rsidP="00B82661">
            <w:pPr>
              <w:spacing w:after="0" w:line="240" w:lineRule="auto"/>
              <w:jc w:val="both"/>
              <w:rPr>
                <w:rFonts w:asciiTheme="majorBidi" w:hAnsiTheme="majorBidi" w:cstheme="majorBidi"/>
                <w:bCs/>
                <w:sz w:val="24"/>
                <w:szCs w:val="24"/>
                <w:highlight w:val="yellow"/>
              </w:rPr>
            </w:pPr>
          </w:p>
        </w:tc>
        <w:tc>
          <w:tcPr>
            <w:tcW w:w="857" w:type="dxa"/>
            <w:vAlign w:val="center"/>
          </w:tcPr>
          <w:p w14:paraId="3C9EB5C0" w14:textId="761A413D" w:rsidR="00B82661" w:rsidRPr="008E51C6" w:rsidRDefault="00B82661" w:rsidP="00B82661">
            <w:pPr>
              <w:spacing w:after="0" w:line="240" w:lineRule="auto"/>
              <w:jc w:val="center"/>
              <w:rPr>
                <w:rFonts w:ascii="Times New Roman" w:hAnsi="Times New Roman"/>
                <w:b/>
                <w:bCs/>
                <w:sz w:val="24"/>
                <w:szCs w:val="24"/>
                <w:highlight w:val="yellow"/>
                <w:lang w:val="it-IT"/>
              </w:rPr>
            </w:pPr>
          </w:p>
        </w:tc>
      </w:tr>
      <w:tr w:rsidR="00F972C4" w:rsidRPr="00AD6760" w14:paraId="57D01962" w14:textId="77777777" w:rsidTr="136E1F19">
        <w:trPr>
          <w:jc w:val="center"/>
        </w:trPr>
        <w:tc>
          <w:tcPr>
            <w:tcW w:w="1271" w:type="dxa"/>
          </w:tcPr>
          <w:p w14:paraId="525731DE" w14:textId="77777777" w:rsidR="00F972C4" w:rsidRPr="00AD6760" w:rsidRDefault="00F972C4" w:rsidP="000B3BD0">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0B3BD0">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7A4A88DD" w:rsidR="00F972C4" w:rsidRPr="008E51C6" w:rsidRDefault="00F972C4" w:rsidP="000B3BD0">
            <w:pPr>
              <w:spacing w:after="0" w:line="240" w:lineRule="auto"/>
              <w:jc w:val="center"/>
              <w:rPr>
                <w:rFonts w:ascii="Times New Roman" w:hAnsi="Times New Roman"/>
                <w:b/>
                <w:sz w:val="24"/>
                <w:szCs w:val="24"/>
                <w:highlight w:val="yellow"/>
              </w:rPr>
            </w:pPr>
          </w:p>
        </w:tc>
      </w:tr>
      <w:tr w:rsidR="00F972C4" w:rsidRPr="00AD6760" w14:paraId="210E37E8" w14:textId="77777777" w:rsidTr="136E1F19">
        <w:trPr>
          <w:jc w:val="center"/>
        </w:trPr>
        <w:tc>
          <w:tcPr>
            <w:tcW w:w="10527" w:type="dxa"/>
            <w:gridSpan w:val="3"/>
          </w:tcPr>
          <w:p w14:paraId="494D1DED" w14:textId="154E14CA" w:rsidR="00F972C4" w:rsidRPr="00797F4F" w:rsidRDefault="1B82A3CE" w:rsidP="00147C51">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14F5496B" w14:textId="1871751B" w:rsidR="00684A40" w:rsidRPr="00797F4F" w:rsidRDefault="00684A40" w:rsidP="00147C51">
            <w:pPr>
              <w:tabs>
                <w:tab w:val="left" w:pos="389"/>
                <w:tab w:val="left" w:pos="554"/>
              </w:tabs>
              <w:spacing w:after="0" w:line="240" w:lineRule="auto"/>
              <w:jc w:val="both"/>
              <w:rPr>
                <w:rFonts w:asciiTheme="majorBidi" w:hAnsiTheme="majorBidi" w:cstheme="majorBidi"/>
                <w:sz w:val="24"/>
                <w:szCs w:val="24"/>
              </w:rPr>
            </w:pPr>
          </w:p>
        </w:tc>
      </w:tr>
    </w:tbl>
    <w:p w14:paraId="0CDD3DC7" w14:textId="52BC28E2" w:rsidR="002A2A27" w:rsidRDefault="002A2A27" w:rsidP="000B3BD0">
      <w:pPr>
        <w:spacing w:after="0" w:line="240" w:lineRule="auto"/>
        <w:rPr>
          <w:rFonts w:ascii="Times New Roman" w:hAnsi="Times New Roman"/>
          <w:b/>
          <w:sz w:val="24"/>
          <w:szCs w:val="24"/>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685"/>
        <w:gridCol w:w="900"/>
      </w:tblGrid>
      <w:tr w:rsidR="00AD6760" w:rsidRPr="00147C51" w14:paraId="3642EC7C" w14:textId="77777777" w:rsidTr="009053CE">
        <w:trPr>
          <w:trHeight w:val="310"/>
          <w:jc w:val="center"/>
        </w:trPr>
        <w:tc>
          <w:tcPr>
            <w:tcW w:w="10435" w:type="dxa"/>
            <w:gridSpan w:val="3"/>
            <w:vAlign w:val="center"/>
          </w:tcPr>
          <w:p w14:paraId="56131CC1" w14:textId="77C302ED" w:rsidR="00AD6760" w:rsidRPr="00147C51" w:rsidRDefault="00AD6760" w:rsidP="00147C51">
            <w:pPr>
              <w:spacing w:after="0" w:line="240" w:lineRule="auto"/>
              <w:rPr>
                <w:rFonts w:asciiTheme="majorBidi" w:hAnsiTheme="majorBidi" w:cstheme="majorBidi"/>
                <w:b/>
                <w:bCs/>
                <w:sz w:val="24"/>
                <w:szCs w:val="24"/>
              </w:rPr>
            </w:pPr>
            <w:r w:rsidRPr="00147C51">
              <w:rPr>
                <w:rFonts w:asciiTheme="majorBidi" w:hAnsiTheme="majorBidi" w:cstheme="majorBidi"/>
                <w:b/>
                <w:bCs/>
                <w:sz w:val="24"/>
                <w:szCs w:val="24"/>
              </w:rPr>
              <w:t>LABORATOR</w:t>
            </w:r>
            <w:r w:rsidR="00745DEC" w:rsidRPr="00147C51">
              <w:rPr>
                <w:rFonts w:asciiTheme="majorBidi" w:hAnsiTheme="majorBidi" w:cstheme="majorBidi"/>
                <w:b/>
                <w:bCs/>
                <w:sz w:val="24"/>
                <w:szCs w:val="24"/>
              </w:rPr>
              <w:t>/ SEMINAR</w:t>
            </w:r>
            <w:r w:rsidR="003075CA" w:rsidRPr="00147C51">
              <w:rPr>
                <w:rFonts w:asciiTheme="majorBidi" w:hAnsiTheme="majorBidi" w:cstheme="majorBidi"/>
                <w:b/>
                <w:bCs/>
                <w:sz w:val="24"/>
                <w:szCs w:val="24"/>
              </w:rPr>
              <w:t>/PROIECT</w:t>
            </w:r>
          </w:p>
        </w:tc>
      </w:tr>
      <w:tr w:rsidR="00AD6760" w:rsidRPr="00147C51" w14:paraId="6B577D84" w14:textId="77777777" w:rsidTr="009053CE">
        <w:trPr>
          <w:trHeight w:val="310"/>
          <w:jc w:val="center"/>
        </w:trPr>
        <w:tc>
          <w:tcPr>
            <w:tcW w:w="850" w:type="dxa"/>
            <w:vAlign w:val="center"/>
          </w:tcPr>
          <w:p w14:paraId="65233FCB" w14:textId="298DB43C"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 xml:space="preserve">Nr. crt. </w:t>
            </w:r>
          </w:p>
        </w:tc>
        <w:tc>
          <w:tcPr>
            <w:tcW w:w="8685" w:type="dxa"/>
            <w:vAlign w:val="center"/>
          </w:tcPr>
          <w:p w14:paraId="14533F4B" w14:textId="2BCE88AC"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Con</w:t>
            </w:r>
            <w:r w:rsidR="001B1709" w:rsidRPr="00147C51">
              <w:rPr>
                <w:rFonts w:asciiTheme="majorBidi" w:hAnsiTheme="majorBidi" w:cstheme="majorBidi"/>
                <w:b/>
                <w:bCs/>
                <w:sz w:val="24"/>
                <w:szCs w:val="24"/>
              </w:rPr>
              <w:t>ț</w:t>
            </w:r>
            <w:r w:rsidRPr="00147C51">
              <w:rPr>
                <w:rFonts w:asciiTheme="majorBidi" w:hAnsiTheme="majorBidi" w:cstheme="majorBidi"/>
                <w:b/>
                <w:bCs/>
                <w:sz w:val="24"/>
                <w:szCs w:val="24"/>
              </w:rPr>
              <w:t>inutul</w:t>
            </w:r>
          </w:p>
        </w:tc>
        <w:tc>
          <w:tcPr>
            <w:tcW w:w="900" w:type="dxa"/>
            <w:vAlign w:val="center"/>
          </w:tcPr>
          <w:p w14:paraId="58AFCCFA" w14:textId="39F18312"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Nr. ore</w:t>
            </w:r>
          </w:p>
        </w:tc>
      </w:tr>
      <w:tr w:rsidR="00943DAA" w:rsidRPr="00147C51" w14:paraId="10F798F8" w14:textId="77777777" w:rsidTr="009053CE">
        <w:trPr>
          <w:trHeight w:val="310"/>
          <w:jc w:val="center"/>
        </w:trPr>
        <w:tc>
          <w:tcPr>
            <w:tcW w:w="850" w:type="dxa"/>
          </w:tcPr>
          <w:p w14:paraId="407718C1" w14:textId="4A5BA0B7" w:rsidR="00943DAA" w:rsidRPr="00147C51"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8685" w:type="dxa"/>
          </w:tcPr>
          <w:p w14:paraId="33FD776F" w14:textId="131948AC"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it-IT"/>
              </w:rPr>
              <w:t>Prezentarea generală a lucrărilor practice: obiective, cunoștințe, competențe, evaluare. Organizarea activității.</w:t>
            </w:r>
          </w:p>
        </w:tc>
        <w:tc>
          <w:tcPr>
            <w:tcW w:w="900" w:type="dxa"/>
            <w:vAlign w:val="center"/>
          </w:tcPr>
          <w:p w14:paraId="1DDBB691" w14:textId="4A8C322F" w:rsidR="00943DAA" w:rsidRPr="00147C51"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943DAA" w:rsidRPr="00147C51" w14:paraId="2A1E3DF5" w14:textId="77777777" w:rsidTr="009053CE">
        <w:trPr>
          <w:trHeight w:val="310"/>
          <w:jc w:val="center"/>
        </w:trPr>
        <w:tc>
          <w:tcPr>
            <w:tcW w:w="850" w:type="dxa"/>
          </w:tcPr>
          <w:p w14:paraId="4F895ADB" w14:textId="57E1FAF9" w:rsidR="00943DAA" w:rsidRPr="00147C51"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c>
          <w:tcPr>
            <w:tcW w:w="8685" w:type="dxa"/>
          </w:tcPr>
          <w:p w14:paraId="636F53CE" w14:textId="4C05ABB3"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pt-BR"/>
              </w:rPr>
              <w:t>Modalități concrete de elaborare a planurilor de pregătire: obiective, calendar competițional, periodizare, mijloace, volum, intensitate, complexitate, duritate</w:t>
            </w:r>
          </w:p>
        </w:tc>
        <w:tc>
          <w:tcPr>
            <w:tcW w:w="900" w:type="dxa"/>
            <w:vAlign w:val="center"/>
          </w:tcPr>
          <w:p w14:paraId="40EEF448" w14:textId="7F6E0099" w:rsidR="00943DAA" w:rsidRPr="00147C51"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943DAA" w:rsidRPr="00147C51" w14:paraId="4714DA32" w14:textId="77777777" w:rsidTr="009053CE">
        <w:trPr>
          <w:trHeight w:val="310"/>
          <w:jc w:val="center"/>
        </w:trPr>
        <w:tc>
          <w:tcPr>
            <w:tcW w:w="850" w:type="dxa"/>
          </w:tcPr>
          <w:p w14:paraId="6D656D9B" w14:textId="4EFF0E11" w:rsidR="00943DAA" w:rsidRPr="00147C51"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3.</w:t>
            </w:r>
          </w:p>
        </w:tc>
        <w:tc>
          <w:tcPr>
            <w:tcW w:w="8685" w:type="dxa"/>
          </w:tcPr>
          <w:p w14:paraId="672ABE74" w14:textId="1098DB3B"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it-IT"/>
              </w:rPr>
              <w:t>Particularități în abordarea principiului individualizării în pregătirea seniorilor</w:t>
            </w:r>
          </w:p>
        </w:tc>
        <w:tc>
          <w:tcPr>
            <w:tcW w:w="900" w:type="dxa"/>
            <w:vAlign w:val="center"/>
          </w:tcPr>
          <w:p w14:paraId="6DD95EC0" w14:textId="3A19F162" w:rsidR="00943DAA" w:rsidRPr="00147C51"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943DAA" w:rsidRPr="00147C51" w14:paraId="1C623428" w14:textId="77777777" w:rsidTr="009053CE">
        <w:trPr>
          <w:trHeight w:val="310"/>
          <w:jc w:val="center"/>
        </w:trPr>
        <w:tc>
          <w:tcPr>
            <w:tcW w:w="850" w:type="dxa"/>
          </w:tcPr>
          <w:p w14:paraId="7318FE3C" w14:textId="4FF8B769"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c>
          <w:tcPr>
            <w:tcW w:w="8685" w:type="dxa"/>
          </w:tcPr>
          <w:p w14:paraId="20DE353E" w14:textId="531F1ACF"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it-IT"/>
              </w:rPr>
              <w:t>Forma sportivă – abordare modernă la nivelul stadiului formativ – performanță și înaltă performanță</w:t>
            </w:r>
          </w:p>
        </w:tc>
        <w:tc>
          <w:tcPr>
            <w:tcW w:w="900" w:type="dxa"/>
            <w:vAlign w:val="center"/>
          </w:tcPr>
          <w:p w14:paraId="07AD3F4D" w14:textId="104E0390"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943DAA" w:rsidRPr="00147C51" w14:paraId="15C82F83" w14:textId="77777777" w:rsidTr="009053CE">
        <w:trPr>
          <w:trHeight w:val="310"/>
          <w:jc w:val="center"/>
        </w:trPr>
        <w:tc>
          <w:tcPr>
            <w:tcW w:w="850" w:type="dxa"/>
          </w:tcPr>
          <w:p w14:paraId="35C7183C" w14:textId="269C53A2"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5.</w:t>
            </w:r>
          </w:p>
        </w:tc>
        <w:tc>
          <w:tcPr>
            <w:tcW w:w="8685" w:type="dxa"/>
          </w:tcPr>
          <w:p w14:paraId="31F98F30" w14:textId="6B544FC3"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it-IT"/>
              </w:rPr>
              <w:t>Refacerea, componentă a antrenamentului sportiv: metode, mijloace, tehnici de refacere</w:t>
            </w:r>
          </w:p>
        </w:tc>
        <w:tc>
          <w:tcPr>
            <w:tcW w:w="900" w:type="dxa"/>
            <w:vAlign w:val="center"/>
          </w:tcPr>
          <w:p w14:paraId="4DF6F2AA" w14:textId="1BEB5F51"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r>
      <w:tr w:rsidR="00943DAA" w:rsidRPr="00147C51" w14:paraId="43B21373" w14:textId="77777777" w:rsidTr="009053CE">
        <w:trPr>
          <w:trHeight w:val="310"/>
          <w:jc w:val="center"/>
        </w:trPr>
        <w:tc>
          <w:tcPr>
            <w:tcW w:w="850" w:type="dxa"/>
          </w:tcPr>
          <w:p w14:paraId="69F6728D" w14:textId="1DD60C1A"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6.</w:t>
            </w:r>
          </w:p>
        </w:tc>
        <w:tc>
          <w:tcPr>
            <w:tcW w:w="8685" w:type="dxa"/>
          </w:tcPr>
          <w:p w14:paraId="2E957D0A" w14:textId="1C84E081"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it-IT"/>
              </w:rPr>
              <w:t>Evidența și analiza activității care determină diagnoza și prognoza obiectivă a antrenamentului sportiv</w:t>
            </w:r>
          </w:p>
        </w:tc>
        <w:tc>
          <w:tcPr>
            <w:tcW w:w="900" w:type="dxa"/>
            <w:vAlign w:val="center"/>
          </w:tcPr>
          <w:p w14:paraId="37EABF1A" w14:textId="2FB45C27"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r>
      <w:tr w:rsidR="00943DAA" w:rsidRPr="00147C51" w14:paraId="346E9C4F" w14:textId="77777777" w:rsidTr="009053CE">
        <w:trPr>
          <w:trHeight w:val="310"/>
          <w:jc w:val="center"/>
        </w:trPr>
        <w:tc>
          <w:tcPr>
            <w:tcW w:w="850" w:type="dxa"/>
          </w:tcPr>
          <w:p w14:paraId="1C974F86" w14:textId="4F8D4994"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7.</w:t>
            </w:r>
          </w:p>
        </w:tc>
        <w:tc>
          <w:tcPr>
            <w:tcW w:w="8685" w:type="dxa"/>
          </w:tcPr>
          <w:p w14:paraId="30A587A9" w14:textId="77777777" w:rsidR="00943DAA" w:rsidRPr="00943DAA" w:rsidRDefault="00943DAA" w:rsidP="00943DAA">
            <w:pPr>
              <w:spacing w:after="0" w:line="240" w:lineRule="auto"/>
              <w:jc w:val="both"/>
              <w:rPr>
                <w:rFonts w:ascii="Times New Roman" w:hAnsi="Times New Roman"/>
                <w:sz w:val="24"/>
                <w:szCs w:val="24"/>
                <w:lang w:val="it-IT"/>
              </w:rPr>
            </w:pPr>
            <w:r w:rsidRPr="00943DAA">
              <w:rPr>
                <w:rFonts w:ascii="Times New Roman" w:hAnsi="Times New Roman"/>
                <w:sz w:val="24"/>
                <w:szCs w:val="24"/>
                <w:lang w:val="it-IT"/>
              </w:rPr>
              <w:t>Susţinerea, autoevaluarea şi evaluarea lecţiei de probă (conducerea unei teme de antrenament cu tematică din volei)</w:t>
            </w:r>
          </w:p>
          <w:p w14:paraId="59522D38" w14:textId="77777777" w:rsidR="00943DAA" w:rsidRPr="00943DAA" w:rsidRDefault="00943DAA" w:rsidP="00943DAA">
            <w:pPr>
              <w:spacing w:after="0" w:line="240" w:lineRule="auto"/>
              <w:jc w:val="both"/>
              <w:rPr>
                <w:rFonts w:ascii="Times New Roman" w:hAnsi="Times New Roman"/>
                <w:sz w:val="24"/>
                <w:szCs w:val="24"/>
                <w:lang w:val="it-IT"/>
              </w:rPr>
            </w:pPr>
            <w:r w:rsidRPr="00943DAA">
              <w:rPr>
                <w:rFonts w:ascii="Times New Roman" w:hAnsi="Times New Roman"/>
                <w:sz w:val="24"/>
                <w:szCs w:val="24"/>
                <w:lang w:val="it-IT"/>
              </w:rPr>
              <w:lastRenderedPageBreak/>
              <w:t xml:space="preserve">□ proiectarea şi susţinerea lecţiei de probă; </w:t>
            </w:r>
          </w:p>
          <w:p w14:paraId="73D27921" w14:textId="409D9A7B"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pt-BR"/>
              </w:rPr>
              <w:t>□ autoevaluarea lecţiei susţinute, pe baza criteriilor de evaluare a lecţiei</w:t>
            </w:r>
          </w:p>
        </w:tc>
        <w:tc>
          <w:tcPr>
            <w:tcW w:w="900" w:type="dxa"/>
            <w:vAlign w:val="center"/>
          </w:tcPr>
          <w:p w14:paraId="6C7DE2B1" w14:textId="354000B6"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lastRenderedPageBreak/>
              <w:t>6</w:t>
            </w:r>
          </w:p>
        </w:tc>
      </w:tr>
      <w:tr w:rsidR="00943DAA" w:rsidRPr="00147C51" w14:paraId="1AC6257C" w14:textId="77777777" w:rsidTr="009053CE">
        <w:trPr>
          <w:trHeight w:val="310"/>
          <w:jc w:val="center"/>
        </w:trPr>
        <w:tc>
          <w:tcPr>
            <w:tcW w:w="850" w:type="dxa"/>
          </w:tcPr>
          <w:p w14:paraId="0671E062" w14:textId="050C301B"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8.</w:t>
            </w:r>
          </w:p>
        </w:tc>
        <w:tc>
          <w:tcPr>
            <w:tcW w:w="8685" w:type="dxa"/>
          </w:tcPr>
          <w:p w14:paraId="793C320D" w14:textId="77777777" w:rsidR="00943DAA" w:rsidRPr="00943DAA" w:rsidRDefault="00943DAA" w:rsidP="00943DAA">
            <w:pPr>
              <w:spacing w:after="0" w:line="240" w:lineRule="auto"/>
              <w:jc w:val="both"/>
              <w:rPr>
                <w:rFonts w:ascii="Times New Roman" w:hAnsi="Times New Roman"/>
                <w:sz w:val="24"/>
                <w:szCs w:val="24"/>
                <w:lang w:val="it-IT"/>
              </w:rPr>
            </w:pPr>
            <w:r w:rsidRPr="00943DAA">
              <w:rPr>
                <w:rFonts w:ascii="Times New Roman" w:hAnsi="Times New Roman"/>
                <w:sz w:val="24"/>
                <w:szCs w:val="24"/>
                <w:lang w:val="it-IT"/>
              </w:rPr>
              <w:t xml:space="preserve">Susţinerea, autoevaluarea şi evaluarea lecţiei finale: </w:t>
            </w:r>
          </w:p>
          <w:p w14:paraId="155926F8" w14:textId="77777777" w:rsidR="00943DAA" w:rsidRPr="00943DAA" w:rsidRDefault="00943DAA" w:rsidP="00943DAA">
            <w:pPr>
              <w:spacing w:after="0" w:line="240" w:lineRule="auto"/>
              <w:jc w:val="both"/>
              <w:rPr>
                <w:rFonts w:ascii="Times New Roman" w:hAnsi="Times New Roman"/>
                <w:sz w:val="24"/>
                <w:szCs w:val="24"/>
                <w:lang w:val="it-IT"/>
              </w:rPr>
            </w:pPr>
            <w:r w:rsidRPr="00943DAA">
              <w:rPr>
                <w:rFonts w:ascii="Times New Roman" w:hAnsi="Times New Roman"/>
                <w:sz w:val="24"/>
                <w:szCs w:val="24"/>
                <w:lang w:val="it-IT"/>
              </w:rPr>
              <w:t>□ proiectarea şi susţinerea lecţiei finale</w:t>
            </w:r>
          </w:p>
          <w:p w14:paraId="59B9BF08" w14:textId="1838B084" w:rsidR="00943DAA" w:rsidRPr="00943DAA" w:rsidRDefault="00943DAA" w:rsidP="00943DAA">
            <w:pPr>
              <w:spacing w:after="0" w:line="240" w:lineRule="auto"/>
              <w:jc w:val="both"/>
              <w:rPr>
                <w:rFonts w:ascii="Times New Roman" w:hAnsi="Times New Roman"/>
                <w:sz w:val="24"/>
                <w:szCs w:val="24"/>
                <w:highlight w:val="yellow"/>
              </w:rPr>
            </w:pPr>
            <w:r w:rsidRPr="00943DAA">
              <w:rPr>
                <w:rFonts w:ascii="Times New Roman" w:hAnsi="Times New Roman"/>
                <w:sz w:val="24"/>
                <w:szCs w:val="24"/>
                <w:lang w:val="it-IT"/>
              </w:rPr>
              <w:t>□ autoevaluarea lecţiei susţinute, pe baza criteriilor de evaluare a lecţiei</w:t>
            </w:r>
          </w:p>
        </w:tc>
        <w:tc>
          <w:tcPr>
            <w:tcW w:w="900" w:type="dxa"/>
            <w:vAlign w:val="center"/>
          </w:tcPr>
          <w:p w14:paraId="45E26EEC" w14:textId="736816F6" w:rsidR="00943DAA" w:rsidRDefault="00943DAA" w:rsidP="00943DAA">
            <w:pPr>
              <w:spacing w:after="0" w:line="240" w:lineRule="auto"/>
              <w:jc w:val="center"/>
              <w:rPr>
                <w:rFonts w:asciiTheme="majorBidi" w:hAnsiTheme="majorBidi" w:cstheme="majorBidi"/>
                <w:sz w:val="24"/>
                <w:szCs w:val="24"/>
              </w:rPr>
            </w:pPr>
            <w:r>
              <w:rPr>
                <w:rFonts w:asciiTheme="majorBidi" w:hAnsiTheme="majorBidi" w:cstheme="majorBidi"/>
                <w:sz w:val="24"/>
                <w:szCs w:val="24"/>
              </w:rPr>
              <w:t>6</w:t>
            </w:r>
          </w:p>
        </w:tc>
      </w:tr>
      <w:tr w:rsidR="009053CE" w:rsidRPr="00AD6760" w14:paraId="6F0565AE" w14:textId="77777777" w:rsidTr="009053CE">
        <w:trPr>
          <w:jc w:val="center"/>
        </w:trPr>
        <w:tc>
          <w:tcPr>
            <w:tcW w:w="9535" w:type="dxa"/>
            <w:gridSpan w:val="2"/>
          </w:tcPr>
          <w:p w14:paraId="3DB4DDFF" w14:textId="77777777" w:rsidR="009053CE" w:rsidRPr="00AD6760" w:rsidRDefault="009053CE" w:rsidP="0029165A">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900" w:type="dxa"/>
          </w:tcPr>
          <w:p w14:paraId="5EB55EDE" w14:textId="7211E032" w:rsidR="009053CE" w:rsidRPr="008E51C6" w:rsidRDefault="00943DAA" w:rsidP="0029165A">
            <w:pPr>
              <w:spacing w:after="0" w:line="240" w:lineRule="auto"/>
              <w:jc w:val="center"/>
              <w:rPr>
                <w:rFonts w:ascii="Times New Roman" w:hAnsi="Times New Roman"/>
                <w:b/>
                <w:sz w:val="24"/>
                <w:szCs w:val="24"/>
                <w:highlight w:val="yellow"/>
              </w:rPr>
            </w:pPr>
            <w:r>
              <w:rPr>
                <w:rFonts w:ascii="Times New Roman" w:hAnsi="Times New Roman"/>
                <w:b/>
                <w:sz w:val="24"/>
                <w:szCs w:val="24"/>
              </w:rPr>
              <w:t>28</w:t>
            </w:r>
          </w:p>
        </w:tc>
      </w:tr>
      <w:tr w:rsidR="00511E2D" w:rsidRPr="00147C51" w14:paraId="4A9FE7DB" w14:textId="77777777" w:rsidTr="009053CE">
        <w:trPr>
          <w:trHeight w:val="269"/>
          <w:jc w:val="center"/>
        </w:trPr>
        <w:tc>
          <w:tcPr>
            <w:tcW w:w="10435" w:type="dxa"/>
            <w:gridSpan w:val="3"/>
          </w:tcPr>
          <w:p w14:paraId="37F58EA8" w14:textId="77777777" w:rsidR="00511E2D" w:rsidRDefault="00511E2D" w:rsidP="004C3B3F">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626E95FA" w14:textId="77777777" w:rsidR="009053CE" w:rsidRDefault="009053CE" w:rsidP="009053CE">
            <w:pPr>
              <w:spacing w:after="0"/>
              <w:jc w:val="both"/>
              <w:rPr>
                <w:rFonts w:asciiTheme="majorBidi" w:hAnsiTheme="majorBidi" w:cstheme="majorBidi"/>
                <w:bCs/>
                <w:sz w:val="24"/>
                <w:szCs w:val="24"/>
                <w:lang w:val="it-IT"/>
              </w:rPr>
            </w:pPr>
            <w:r>
              <w:rPr>
                <w:rFonts w:asciiTheme="majorBidi" w:eastAsia="Calibri" w:hAnsiTheme="majorBidi" w:cstheme="majorBidi"/>
                <w:bCs/>
                <w:sz w:val="24"/>
                <w:szCs w:val="24"/>
              </w:rPr>
              <w:t xml:space="preserve">1. </w:t>
            </w:r>
            <w:r w:rsidRPr="002E4AF3">
              <w:rPr>
                <w:rFonts w:asciiTheme="majorBidi" w:hAnsiTheme="majorBidi" w:cstheme="majorBidi"/>
                <w:bCs/>
                <w:sz w:val="24"/>
                <w:szCs w:val="24"/>
                <w:lang w:val="it-IT"/>
              </w:rPr>
              <w:t>Amzăr, L., Rada, L., (2015) – Volei –îndrumar practico-metodic, Editura Universitatea din Piteşti.</w:t>
            </w:r>
          </w:p>
          <w:p w14:paraId="477C7495" w14:textId="77777777" w:rsidR="009053CE" w:rsidRPr="002E4AF3" w:rsidRDefault="009053CE" w:rsidP="009053CE">
            <w:pPr>
              <w:spacing w:after="0"/>
              <w:jc w:val="both"/>
              <w:rPr>
                <w:rFonts w:asciiTheme="majorBidi" w:hAnsiTheme="majorBidi" w:cstheme="majorBidi"/>
                <w:bCs/>
                <w:sz w:val="24"/>
                <w:szCs w:val="24"/>
              </w:rPr>
            </w:pPr>
            <w:r>
              <w:rPr>
                <w:rFonts w:asciiTheme="majorBidi" w:hAnsiTheme="majorBidi" w:cstheme="majorBidi"/>
                <w:bCs/>
                <w:sz w:val="24"/>
                <w:szCs w:val="24"/>
                <w:lang w:val="it-IT"/>
              </w:rPr>
              <w:t xml:space="preserve">2. </w:t>
            </w:r>
            <w:r w:rsidRPr="002E4AF3">
              <w:rPr>
                <w:rFonts w:asciiTheme="majorBidi" w:hAnsiTheme="majorBidi" w:cstheme="majorBidi"/>
                <w:bCs/>
                <w:sz w:val="24"/>
                <w:szCs w:val="24"/>
                <w:lang w:val="it-IT"/>
              </w:rPr>
              <w:t>Amzăr, L., Rada, L., (2017) – Inițierea în jocul de volei, Editura Universitaria Craiova.</w:t>
            </w:r>
          </w:p>
          <w:p w14:paraId="0C914D07"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3. </w:t>
            </w:r>
            <w:r w:rsidRPr="002E4AF3">
              <w:rPr>
                <w:rFonts w:asciiTheme="majorBidi" w:hAnsiTheme="majorBidi" w:cstheme="majorBidi"/>
                <w:bCs/>
                <w:sz w:val="24"/>
                <w:szCs w:val="24"/>
              </w:rPr>
              <w:t xml:space="preserve">Bompa, O.T., </w:t>
            </w:r>
            <w:r>
              <w:rPr>
                <w:rFonts w:asciiTheme="majorBidi" w:hAnsiTheme="majorBidi" w:cstheme="majorBidi"/>
                <w:bCs/>
                <w:sz w:val="24"/>
                <w:szCs w:val="24"/>
              </w:rPr>
              <w:t>(</w:t>
            </w:r>
            <w:r w:rsidRPr="002E4AF3">
              <w:rPr>
                <w:rFonts w:asciiTheme="majorBidi" w:hAnsiTheme="majorBidi" w:cstheme="majorBidi"/>
                <w:bCs/>
                <w:sz w:val="24"/>
                <w:szCs w:val="24"/>
              </w:rPr>
              <w:t>2014</w:t>
            </w:r>
            <w:r>
              <w:rPr>
                <w:rFonts w:asciiTheme="majorBidi" w:hAnsiTheme="majorBidi" w:cstheme="majorBidi"/>
                <w:bCs/>
                <w:sz w:val="24"/>
                <w:szCs w:val="24"/>
              </w:rPr>
              <w:t>)</w:t>
            </w:r>
            <w:r w:rsidRPr="002E4AF3">
              <w:rPr>
                <w:rFonts w:asciiTheme="majorBidi" w:hAnsiTheme="majorBidi" w:cstheme="majorBidi"/>
                <w:bCs/>
                <w:sz w:val="24"/>
                <w:szCs w:val="24"/>
              </w:rPr>
              <w:t>,  Antrenamentul pentru sporturile de echipă, Edit. Ad Point Promo S.R.L., Bucureşti.</w:t>
            </w:r>
          </w:p>
          <w:p w14:paraId="3D44B14D"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4. </w:t>
            </w:r>
            <w:r w:rsidRPr="002E4AF3">
              <w:rPr>
                <w:rFonts w:asciiTheme="majorBidi" w:hAnsiTheme="majorBidi" w:cstheme="majorBidi"/>
                <w:bCs/>
                <w:sz w:val="24"/>
                <w:szCs w:val="24"/>
              </w:rPr>
              <w:t>Bompa, O.T., Haff, G.G., 2014, Periodizarea, teoria şi metodologia antrenamentului, Edit. Point Promo S.R.L., Bucureşti.</w:t>
            </w:r>
          </w:p>
          <w:p w14:paraId="0F52B3D0"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5. </w:t>
            </w:r>
            <w:r w:rsidRPr="002E4AF3">
              <w:rPr>
                <w:rFonts w:asciiTheme="majorBidi" w:hAnsiTheme="majorBidi" w:cstheme="majorBidi"/>
                <w:bCs/>
                <w:sz w:val="24"/>
                <w:szCs w:val="24"/>
              </w:rPr>
              <w:t>Dearing, J., (2018) – Volleyball Fundamentals, Editura MG-HumanKinetics.</w:t>
            </w:r>
          </w:p>
          <w:p w14:paraId="72C8E80F"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 xml:space="preserve">6. </w:t>
            </w:r>
            <w:r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207B7BD1" w14:textId="77777777" w:rsidR="009053CE" w:rsidRPr="002E4AF3" w:rsidRDefault="009053CE" w:rsidP="009053CE">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 xml:space="preserve">7. </w:t>
            </w:r>
            <w:r w:rsidRPr="002E4AF3">
              <w:rPr>
                <w:rFonts w:asciiTheme="majorBidi" w:hAnsiTheme="majorBidi" w:cstheme="majorBidi"/>
                <w:bCs/>
                <w:sz w:val="24"/>
                <w:szCs w:val="24"/>
              </w:rPr>
              <w:t>Kroeger, C., (2014) – Volleyball Drills,</w:t>
            </w:r>
            <w:r w:rsidRPr="002E4AF3">
              <w:rPr>
                <w:rFonts w:asciiTheme="majorBidi" w:hAnsiTheme="majorBidi" w:cstheme="majorBidi"/>
                <w:b/>
                <w:bCs/>
                <w:sz w:val="24"/>
                <w:szCs w:val="24"/>
              </w:rPr>
              <w:t xml:space="preserve"> </w:t>
            </w:r>
            <w:r w:rsidRPr="002E4AF3">
              <w:rPr>
                <w:rFonts w:asciiTheme="majorBidi" w:hAnsiTheme="majorBidi" w:cstheme="majorBidi"/>
                <w:bCs/>
                <w:sz w:val="24"/>
                <w:szCs w:val="24"/>
              </w:rPr>
              <w:t xml:space="preserve">Editura, </w:t>
            </w:r>
            <w:hyperlink r:id="rId11" w:tooltip="Meyer &amp; Meyer Sport" w:history="1">
              <w:r w:rsidRPr="002E4AF3">
                <w:rPr>
                  <w:rStyle w:val="Hyperlink"/>
                  <w:rFonts w:asciiTheme="majorBidi" w:hAnsiTheme="majorBidi" w:cstheme="majorBidi"/>
                  <w:bCs/>
                  <w:sz w:val="24"/>
                  <w:szCs w:val="24"/>
                </w:rPr>
                <w:t>Meyer &amp; Meyer Sport</w:t>
              </w:r>
            </w:hyperlink>
          </w:p>
          <w:p w14:paraId="3C49B7D9"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8. </w:t>
            </w:r>
            <w:r w:rsidRPr="002E4AF3">
              <w:rPr>
                <w:rFonts w:asciiTheme="majorBidi" w:hAnsiTheme="majorBidi" w:cstheme="majorBidi"/>
                <w:bCs/>
                <w:sz w:val="24"/>
                <w:szCs w:val="24"/>
              </w:rPr>
              <w:t>Masep, D., (2019)</w:t>
            </w:r>
            <w:r w:rsidRPr="002E4AF3">
              <w:rPr>
                <w:rFonts w:asciiTheme="majorBidi" w:hAnsiTheme="majorBidi" w:cstheme="majorBidi"/>
                <w:b/>
                <w:bCs/>
                <w:sz w:val="24"/>
                <w:szCs w:val="24"/>
              </w:rPr>
              <w:t xml:space="preserve"> – </w:t>
            </w:r>
            <w:r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2" w:history="1">
              <w:r w:rsidRPr="002E4AF3">
                <w:rPr>
                  <w:rStyle w:val="Hyperlink"/>
                  <w:rFonts w:asciiTheme="majorBidi" w:hAnsiTheme="majorBidi" w:cstheme="majorBidi"/>
                  <w:bCs/>
                  <w:sz w:val="24"/>
                  <w:szCs w:val="24"/>
                </w:rPr>
                <w:t>Independently Published</w:t>
              </w:r>
            </w:hyperlink>
          </w:p>
          <w:p w14:paraId="731EDF23"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 xml:space="preserve">9. </w:t>
            </w:r>
            <w:r w:rsidRPr="002E4AF3">
              <w:rPr>
                <w:rFonts w:asciiTheme="majorBidi" w:hAnsiTheme="majorBidi" w:cstheme="majorBidi"/>
                <w:bCs/>
                <w:sz w:val="24"/>
                <w:szCs w:val="24"/>
                <w:lang w:val="it-IT"/>
              </w:rPr>
              <w:t>Niculescu M., Niculescu, I., Rada, L., (2014) – Fundamentele jocului de volei, Editura Universitaria Craiova.</w:t>
            </w:r>
          </w:p>
          <w:p w14:paraId="026343B8"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10. </w:t>
            </w:r>
            <w:r w:rsidRPr="002E4AF3">
              <w:rPr>
                <w:rFonts w:asciiTheme="majorBidi" w:hAnsiTheme="majorBidi" w:cstheme="majorBidi"/>
                <w:bCs/>
                <w:sz w:val="24"/>
                <w:szCs w:val="24"/>
              </w:rPr>
              <w:t>Rada, L., (2024) – Voleiul în învățământul liceal și postliceal - suport de curs.</w:t>
            </w:r>
          </w:p>
          <w:p w14:paraId="3529A304"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11. </w:t>
            </w:r>
            <w:r w:rsidRPr="002E4AF3">
              <w:rPr>
                <w:rFonts w:asciiTheme="majorBidi" w:hAnsiTheme="majorBidi" w:cstheme="majorBidi"/>
                <w:bCs/>
                <w:sz w:val="24"/>
                <w:szCs w:val="24"/>
              </w:rPr>
              <w:t xml:space="preserve">Reynaud, C., (2015) - Volleyball Coaching Bible, Vol. II, Editura </w:t>
            </w:r>
            <w:hyperlink r:id="rId13" w:history="1">
              <w:r w:rsidRPr="002E4AF3">
                <w:rPr>
                  <w:rStyle w:val="Hyperlink"/>
                  <w:rFonts w:asciiTheme="majorBidi" w:hAnsiTheme="majorBidi" w:cstheme="majorBidi"/>
                  <w:bCs/>
                  <w:sz w:val="24"/>
                  <w:szCs w:val="24"/>
                </w:rPr>
                <w:t>Human Kinetics Publishers</w:t>
              </w:r>
            </w:hyperlink>
            <w:r w:rsidRPr="002E4AF3">
              <w:rPr>
                <w:rFonts w:asciiTheme="majorBidi" w:hAnsiTheme="majorBidi" w:cstheme="majorBidi"/>
                <w:bCs/>
                <w:sz w:val="24"/>
                <w:szCs w:val="24"/>
              </w:rPr>
              <w:t>.</w:t>
            </w:r>
          </w:p>
          <w:p w14:paraId="195F9AA3"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12. </w:t>
            </w:r>
            <w:r w:rsidRPr="002E4AF3">
              <w:rPr>
                <w:rFonts w:asciiTheme="majorBidi" w:hAnsiTheme="majorBidi" w:cstheme="majorBidi"/>
                <w:bCs/>
                <w:sz w:val="24"/>
                <w:szCs w:val="24"/>
              </w:rPr>
              <w:t>Șanta, C., (2016) – Jocul de volei în școală, Editura Casa cărții de Știință, Cluj-Napoca.</w:t>
            </w:r>
          </w:p>
          <w:p w14:paraId="03BC22F4" w14:textId="77777777" w:rsidR="009053CE" w:rsidRPr="002E4AF3" w:rsidRDefault="009053CE" w:rsidP="009053CE">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 xml:space="preserve">13. </w:t>
            </w:r>
            <w:r w:rsidRPr="002E4AF3">
              <w:rPr>
                <w:rFonts w:asciiTheme="majorBidi" w:hAnsiTheme="majorBidi" w:cstheme="majorBidi"/>
                <w:bCs/>
                <w:sz w:val="24"/>
                <w:szCs w:val="24"/>
              </w:rPr>
              <w:t>Ungur, N., R., Bădău, A., (2015) – Tehnologii inovative în volei, University Press.</w:t>
            </w:r>
          </w:p>
          <w:p w14:paraId="54BBFB2E" w14:textId="0491C671" w:rsidR="009053CE" w:rsidRPr="009053CE" w:rsidRDefault="009053CE" w:rsidP="009053CE">
            <w:pPr>
              <w:spacing w:after="0" w:line="240" w:lineRule="auto"/>
              <w:jc w:val="both"/>
              <w:rPr>
                <w:rFonts w:asciiTheme="majorBidi" w:hAnsiTheme="majorBidi" w:cstheme="majorBidi"/>
                <w:b/>
                <w:bCs/>
                <w:sz w:val="24"/>
                <w:szCs w:val="24"/>
              </w:rPr>
            </w:pPr>
            <w:r w:rsidRPr="009053CE">
              <w:rPr>
                <w:rFonts w:asciiTheme="majorBidi" w:hAnsiTheme="majorBidi" w:cstheme="majorBidi"/>
                <w:sz w:val="24"/>
                <w:szCs w:val="24"/>
              </w:rPr>
              <w:t xml:space="preserve">14. </w:t>
            </w:r>
            <w:hyperlink r:id="rId14" w:history="1">
              <w:r w:rsidRPr="009053CE">
                <w:rPr>
                  <w:rStyle w:val="Hyperlink"/>
                  <w:rFonts w:asciiTheme="majorBidi" w:hAnsiTheme="majorBidi" w:cstheme="majorBidi"/>
                  <w:bCs/>
                  <w:sz w:val="24"/>
                  <w:szCs w:val="24"/>
                  <w:lang w:val="it-IT"/>
                </w:rPr>
                <w:t>https://frvolei.ro/</w:t>
              </w:r>
            </w:hyperlink>
          </w:p>
        </w:tc>
      </w:tr>
    </w:tbl>
    <w:p w14:paraId="6C4F17DE" w14:textId="77777777" w:rsidR="002809D5" w:rsidRDefault="002809D5" w:rsidP="00EE2109">
      <w:pPr>
        <w:spacing w:after="0" w:line="240" w:lineRule="auto"/>
        <w:rPr>
          <w:rFonts w:ascii="Times New Roman" w:hAnsi="Times New Roman"/>
          <w:b/>
          <w:bCs/>
          <w:sz w:val="24"/>
          <w:szCs w:val="24"/>
        </w:rPr>
      </w:pPr>
    </w:p>
    <w:p w14:paraId="7C8D70BF" w14:textId="31539330"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375"/>
        <w:gridCol w:w="1551"/>
      </w:tblGrid>
      <w:tr w:rsidR="002A0FC9" w:rsidRPr="0007194F" w14:paraId="7D21E95E" w14:textId="77777777" w:rsidTr="00763743">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375"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55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5924DF" w:rsidRPr="0007194F" w14:paraId="74C75806" w14:textId="77777777" w:rsidTr="00763743">
        <w:trPr>
          <w:trHeight w:val="188"/>
        </w:trPr>
        <w:tc>
          <w:tcPr>
            <w:tcW w:w="2682" w:type="dxa"/>
          </w:tcPr>
          <w:p w14:paraId="1902AF24" w14:textId="77777777" w:rsidR="005924DF" w:rsidRPr="0007194F" w:rsidRDefault="005924DF" w:rsidP="004C3B3F">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2149D9E0" w:rsidR="005924DF" w:rsidRPr="004C3B3F" w:rsidRDefault="005924DF" w:rsidP="004C3B3F">
            <w:pPr>
              <w:spacing w:after="0" w:line="240" w:lineRule="auto"/>
              <w:jc w:val="both"/>
              <w:rPr>
                <w:rFonts w:ascii="Times New Roman" w:hAnsi="Times New Roman"/>
                <w:sz w:val="24"/>
                <w:szCs w:val="24"/>
              </w:rPr>
            </w:pPr>
          </w:p>
        </w:tc>
        <w:tc>
          <w:tcPr>
            <w:tcW w:w="2375" w:type="dxa"/>
            <w:vAlign w:val="center"/>
          </w:tcPr>
          <w:p w14:paraId="509BAC5C" w14:textId="5398A048" w:rsidR="005924DF" w:rsidRPr="00EE2109" w:rsidRDefault="005924DF" w:rsidP="004C3B3F">
            <w:pPr>
              <w:spacing w:after="0" w:line="240" w:lineRule="auto"/>
              <w:rPr>
                <w:rFonts w:ascii="Times New Roman" w:hAnsi="Times New Roman"/>
                <w:i/>
                <w:iCs/>
                <w:color w:val="00B0F0"/>
                <w:sz w:val="24"/>
                <w:szCs w:val="24"/>
                <w:highlight w:val="yellow"/>
              </w:rPr>
            </w:pPr>
          </w:p>
        </w:tc>
        <w:tc>
          <w:tcPr>
            <w:tcW w:w="1551" w:type="dxa"/>
            <w:vAlign w:val="center"/>
          </w:tcPr>
          <w:p w14:paraId="7F30234E" w14:textId="6917DD7B" w:rsidR="005924DF" w:rsidRPr="00454B26" w:rsidRDefault="005924DF" w:rsidP="004C3B3F">
            <w:pPr>
              <w:spacing w:after="0" w:line="240" w:lineRule="auto"/>
              <w:jc w:val="center"/>
              <w:rPr>
                <w:rFonts w:asciiTheme="majorBidi" w:hAnsiTheme="majorBidi" w:cstheme="majorBidi"/>
                <w:sz w:val="24"/>
                <w:szCs w:val="24"/>
                <w:highlight w:val="yellow"/>
                <w:lang w:val="en-US"/>
              </w:rPr>
            </w:pPr>
          </w:p>
        </w:tc>
      </w:tr>
      <w:tr w:rsidR="00DA5FC6" w:rsidRPr="0007194F" w14:paraId="559C60F2" w14:textId="77777777" w:rsidTr="00763743">
        <w:trPr>
          <w:trHeight w:val="350"/>
        </w:trPr>
        <w:tc>
          <w:tcPr>
            <w:tcW w:w="2682" w:type="dxa"/>
            <w:vMerge w:val="restart"/>
          </w:tcPr>
          <w:p w14:paraId="20141388" w14:textId="77777777" w:rsidR="00DA5FC6" w:rsidRDefault="00DA5FC6" w:rsidP="00DA5FC6">
            <w:pPr>
              <w:spacing w:after="0" w:line="240" w:lineRule="auto"/>
              <w:ind w:right="-150"/>
              <w:rPr>
                <w:rFonts w:ascii="Times New Roman" w:hAnsi="Times New Roman"/>
                <w:sz w:val="24"/>
                <w:szCs w:val="24"/>
              </w:rPr>
            </w:pPr>
          </w:p>
          <w:p w14:paraId="12392DA2" w14:textId="77777777" w:rsidR="00DA5FC6" w:rsidRDefault="00DA5FC6" w:rsidP="00DA5FC6">
            <w:pPr>
              <w:spacing w:after="0" w:line="240" w:lineRule="auto"/>
              <w:ind w:right="-150"/>
              <w:rPr>
                <w:rFonts w:ascii="Times New Roman" w:hAnsi="Times New Roman"/>
                <w:sz w:val="24"/>
                <w:szCs w:val="24"/>
              </w:rPr>
            </w:pPr>
          </w:p>
          <w:p w14:paraId="0DB8C412" w14:textId="77777777" w:rsidR="00DA5FC6" w:rsidRDefault="00DA5FC6" w:rsidP="00DA5FC6">
            <w:pPr>
              <w:spacing w:after="0" w:line="240" w:lineRule="auto"/>
              <w:ind w:right="-150"/>
              <w:rPr>
                <w:rFonts w:ascii="Times New Roman" w:hAnsi="Times New Roman"/>
                <w:sz w:val="24"/>
                <w:szCs w:val="24"/>
              </w:rPr>
            </w:pPr>
          </w:p>
          <w:p w14:paraId="0EA790F8" w14:textId="369859C6" w:rsidR="00DA5FC6" w:rsidRPr="0007194F" w:rsidRDefault="00DA5FC6" w:rsidP="00DA5FC6">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tcPr>
          <w:p w14:paraId="6434DB07" w14:textId="77777777" w:rsidR="00DA5FC6" w:rsidRPr="00763743" w:rsidRDefault="00DA5FC6" w:rsidP="00DA5FC6">
            <w:pPr>
              <w:jc w:val="both"/>
              <w:rPr>
                <w:rFonts w:asciiTheme="majorBidi" w:eastAsia="Calibri" w:hAnsiTheme="majorBidi" w:cstheme="majorBidi"/>
                <w:sz w:val="24"/>
                <w:szCs w:val="24"/>
                <w:lang w:val="it-IT"/>
              </w:rPr>
            </w:pPr>
            <w:r w:rsidRPr="00763743">
              <w:rPr>
                <w:rFonts w:asciiTheme="majorBidi" w:eastAsia="Calibri" w:hAnsiTheme="majorBidi" w:cstheme="majorBidi"/>
                <w:sz w:val="24"/>
                <w:szCs w:val="24"/>
                <w:lang w:val="it-IT"/>
              </w:rPr>
              <w:t xml:space="preserve">• Evaluare finală: susținerea unei </w:t>
            </w:r>
            <w:r w:rsidRPr="00763743">
              <w:rPr>
                <w:rFonts w:asciiTheme="majorBidi" w:hAnsiTheme="majorBidi" w:cstheme="majorBidi"/>
                <w:sz w:val="24"/>
                <w:szCs w:val="24"/>
                <w:lang w:val="it-IT"/>
              </w:rPr>
              <w:t>lecţii de antrenament pe baza planului elaborat.</w:t>
            </w:r>
          </w:p>
          <w:p w14:paraId="4D7145C5" w14:textId="14F70984" w:rsidR="00DA5FC6" w:rsidRPr="00763743" w:rsidRDefault="00DA5FC6" w:rsidP="00DA5FC6">
            <w:pPr>
              <w:spacing w:after="0" w:line="240" w:lineRule="auto"/>
              <w:jc w:val="both"/>
              <w:rPr>
                <w:rFonts w:asciiTheme="majorBidi" w:hAnsiTheme="majorBidi" w:cstheme="majorBidi"/>
                <w:sz w:val="24"/>
                <w:szCs w:val="24"/>
              </w:rPr>
            </w:pPr>
          </w:p>
        </w:tc>
        <w:tc>
          <w:tcPr>
            <w:tcW w:w="2375" w:type="dxa"/>
            <w:vAlign w:val="center"/>
          </w:tcPr>
          <w:p w14:paraId="49492253" w14:textId="77777777" w:rsidR="00DA5FC6" w:rsidRPr="00DA5FC6" w:rsidRDefault="00DA5FC6" w:rsidP="00DA5FC6">
            <w:pPr>
              <w:jc w:val="center"/>
              <w:rPr>
                <w:rFonts w:ascii="Times New Roman" w:hAnsi="Times New Roman"/>
                <w:sz w:val="24"/>
                <w:szCs w:val="24"/>
                <w:lang w:val="pt-BR"/>
              </w:rPr>
            </w:pPr>
            <w:r w:rsidRPr="00DA5FC6">
              <w:rPr>
                <w:rFonts w:ascii="Times New Roman" w:hAnsi="Times New Roman"/>
                <w:b/>
                <w:bCs/>
                <w:sz w:val="24"/>
                <w:szCs w:val="24"/>
                <w:lang w:val="pt-BR"/>
              </w:rPr>
              <w:t>Verificare</w:t>
            </w:r>
            <w:r w:rsidRPr="00DA5FC6">
              <w:rPr>
                <w:rFonts w:ascii="Times New Roman" w:hAnsi="Times New Roman"/>
                <w:sz w:val="24"/>
                <w:szCs w:val="24"/>
                <w:lang w:val="pt-BR"/>
              </w:rPr>
              <w:t xml:space="preserve"> practică</w:t>
            </w:r>
          </w:p>
          <w:p w14:paraId="0D8E81F1" w14:textId="15B6A232" w:rsidR="00DA5FC6" w:rsidRPr="00DA5FC6" w:rsidRDefault="00DA5FC6" w:rsidP="00DA5FC6">
            <w:pPr>
              <w:spacing w:after="0" w:line="240" w:lineRule="auto"/>
              <w:jc w:val="both"/>
              <w:rPr>
                <w:rFonts w:ascii="Times New Roman" w:hAnsi="Times New Roman"/>
                <w:sz w:val="24"/>
                <w:szCs w:val="24"/>
                <w:highlight w:val="yellow"/>
              </w:rPr>
            </w:pPr>
            <w:r w:rsidRPr="00DA5FC6">
              <w:rPr>
                <w:rFonts w:ascii="Times New Roman" w:eastAsia="Calibri" w:hAnsi="Times New Roman"/>
                <w:sz w:val="24"/>
                <w:szCs w:val="24"/>
                <w:lang w:val="pt-BR"/>
              </w:rPr>
              <w:t>Evaluarea modului de utilizare adecvată a formațiilor de lucru, a metodelor și mijloacelor, indicațiilor metodice, succesiunea metodică a mijloacelor selectate, densitatea în antrenament în cadrul proiectării și conducerii lecției finale</w:t>
            </w:r>
          </w:p>
        </w:tc>
        <w:tc>
          <w:tcPr>
            <w:tcW w:w="1551" w:type="dxa"/>
            <w:vMerge w:val="restart"/>
          </w:tcPr>
          <w:p w14:paraId="421C44E3" w14:textId="77777777" w:rsidR="00DA5FC6" w:rsidRDefault="00DA5FC6" w:rsidP="00DA5FC6">
            <w:pPr>
              <w:spacing w:after="0" w:line="240" w:lineRule="auto"/>
              <w:jc w:val="center"/>
              <w:rPr>
                <w:rFonts w:asciiTheme="majorBidi" w:hAnsiTheme="majorBidi" w:cstheme="majorBidi"/>
                <w:sz w:val="24"/>
                <w:szCs w:val="24"/>
              </w:rPr>
            </w:pPr>
          </w:p>
          <w:p w14:paraId="721C9025" w14:textId="77777777" w:rsidR="00DA5FC6" w:rsidRDefault="00DA5FC6" w:rsidP="00DA5FC6">
            <w:pPr>
              <w:spacing w:after="0" w:line="240" w:lineRule="auto"/>
              <w:jc w:val="center"/>
              <w:rPr>
                <w:rFonts w:asciiTheme="majorBidi" w:hAnsiTheme="majorBidi" w:cstheme="majorBidi"/>
                <w:sz w:val="24"/>
                <w:szCs w:val="24"/>
              </w:rPr>
            </w:pPr>
          </w:p>
          <w:p w14:paraId="4CF400B6" w14:textId="77777777" w:rsidR="00DA5FC6" w:rsidRDefault="00DA5FC6" w:rsidP="00DA5FC6">
            <w:pPr>
              <w:spacing w:after="0" w:line="240" w:lineRule="auto"/>
              <w:jc w:val="center"/>
              <w:rPr>
                <w:rFonts w:asciiTheme="majorBidi" w:hAnsiTheme="majorBidi" w:cstheme="majorBidi"/>
                <w:sz w:val="24"/>
                <w:szCs w:val="24"/>
              </w:rPr>
            </w:pPr>
          </w:p>
          <w:p w14:paraId="7B85BC19" w14:textId="77777777" w:rsidR="00DA5FC6" w:rsidRDefault="00DA5FC6" w:rsidP="00DA5FC6">
            <w:pPr>
              <w:spacing w:after="0" w:line="240" w:lineRule="auto"/>
              <w:jc w:val="center"/>
              <w:rPr>
                <w:rFonts w:asciiTheme="majorBidi" w:hAnsiTheme="majorBidi" w:cstheme="majorBidi"/>
                <w:sz w:val="24"/>
                <w:szCs w:val="24"/>
              </w:rPr>
            </w:pPr>
          </w:p>
          <w:p w14:paraId="10FC4CC0" w14:textId="1C1B6758" w:rsidR="00DA5FC6" w:rsidRDefault="00DA5FC6" w:rsidP="00DA5FC6">
            <w:pPr>
              <w:spacing w:after="0" w:line="240" w:lineRule="auto"/>
              <w:jc w:val="center"/>
              <w:rPr>
                <w:rFonts w:asciiTheme="majorBidi" w:hAnsiTheme="majorBidi" w:cstheme="majorBidi"/>
                <w:sz w:val="24"/>
                <w:szCs w:val="24"/>
              </w:rPr>
            </w:pPr>
            <w:r>
              <w:rPr>
                <w:rFonts w:asciiTheme="majorBidi" w:hAnsiTheme="majorBidi" w:cstheme="majorBidi"/>
                <w:sz w:val="24"/>
                <w:szCs w:val="24"/>
              </w:rPr>
              <w:t>20</w:t>
            </w:r>
          </w:p>
          <w:p w14:paraId="7313186A" w14:textId="77777777" w:rsidR="00DA5FC6" w:rsidRDefault="00DA5FC6" w:rsidP="00DA5FC6">
            <w:pPr>
              <w:spacing w:after="0" w:line="240" w:lineRule="auto"/>
              <w:jc w:val="center"/>
              <w:rPr>
                <w:rFonts w:asciiTheme="majorBidi" w:hAnsiTheme="majorBidi" w:cstheme="majorBidi"/>
                <w:sz w:val="24"/>
                <w:szCs w:val="24"/>
              </w:rPr>
            </w:pPr>
          </w:p>
          <w:p w14:paraId="18EAE9AA" w14:textId="77777777" w:rsidR="00DA5FC6" w:rsidRDefault="00DA5FC6" w:rsidP="00DA5FC6">
            <w:pPr>
              <w:spacing w:after="0" w:line="240" w:lineRule="auto"/>
              <w:jc w:val="center"/>
              <w:rPr>
                <w:rFonts w:asciiTheme="majorBidi" w:hAnsiTheme="majorBidi" w:cstheme="majorBidi"/>
                <w:sz w:val="24"/>
                <w:szCs w:val="24"/>
              </w:rPr>
            </w:pPr>
          </w:p>
          <w:p w14:paraId="7768C15B" w14:textId="77777777" w:rsidR="00DA5FC6" w:rsidRDefault="00DA5FC6" w:rsidP="00DA5FC6">
            <w:pPr>
              <w:spacing w:after="0" w:line="240" w:lineRule="auto"/>
              <w:jc w:val="center"/>
              <w:rPr>
                <w:rFonts w:asciiTheme="majorBidi" w:hAnsiTheme="majorBidi" w:cstheme="majorBidi"/>
                <w:sz w:val="24"/>
                <w:szCs w:val="24"/>
              </w:rPr>
            </w:pPr>
          </w:p>
          <w:p w14:paraId="7C0F1A66" w14:textId="77777777" w:rsidR="00DA5FC6" w:rsidRDefault="00DA5FC6" w:rsidP="00DA5FC6">
            <w:pPr>
              <w:spacing w:after="0" w:line="240" w:lineRule="auto"/>
              <w:jc w:val="center"/>
              <w:rPr>
                <w:rFonts w:asciiTheme="majorBidi" w:hAnsiTheme="majorBidi" w:cstheme="majorBidi"/>
                <w:sz w:val="24"/>
                <w:szCs w:val="24"/>
              </w:rPr>
            </w:pPr>
          </w:p>
          <w:p w14:paraId="1C96B569" w14:textId="77777777" w:rsidR="00DA5FC6" w:rsidRDefault="00DA5FC6" w:rsidP="00DA5FC6">
            <w:pPr>
              <w:spacing w:after="0" w:line="240" w:lineRule="auto"/>
              <w:jc w:val="center"/>
              <w:rPr>
                <w:rFonts w:asciiTheme="majorBidi" w:hAnsiTheme="majorBidi" w:cstheme="majorBidi"/>
                <w:sz w:val="24"/>
                <w:szCs w:val="24"/>
              </w:rPr>
            </w:pPr>
          </w:p>
          <w:p w14:paraId="712C8FCC" w14:textId="77777777" w:rsidR="00DA5FC6" w:rsidRDefault="00DA5FC6" w:rsidP="00DA5FC6">
            <w:pPr>
              <w:spacing w:after="0" w:line="240" w:lineRule="auto"/>
              <w:jc w:val="center"/>
              <w:rPr>
                <w:rFonts w:asciiTheme="majorBidi" w:hAnsiTheme="majorBidi" w:cstheme="majorBidi"/>
                <w:sz w:val="24"/>
                <w:szCs w:val="24"/>
              </w:rPr>
            </w:pPr>
          </w:p>
          <w:p w14:paraId="629891B5" w14:textId="77777777" w:rsidR="00DA5FC6" w:rsidRDefault="00DA5FC6" w:rsidP="00DA5FC6">
            <w:pPr>
              <w:spacing w:after="0" w:line="240" w:lineRule="auto"/>
              <w:jc w:val="center"/>
              <w:rPr>
                <w:rFonts w:asciiTheme="majorBidi" w:hAnsiTheme="majorBidi" w:cstheme="majorBidi"/>
                <w:sz w:val="24"/>
                <w:szCs w:val="24"/>
              </w:rPr>
            </w:pPr>
          </w:p>
          <w:p w14:paraId="28BFC9FB" w14:textId="77777777" w:rsidR="00DA5FC6" w:rsidRDefault="00DA5FC6" w:rsidP="00DA5FC6">
            <w:pPr>
              <w:spacing w:after="0" w:line="240" w:lineRule="auto"/>
              <w:jc w:val="center"/>
              <w:rPr>
                <w:rFonts w:asciiTheme="majorBidi" w:hAnsiTheme="majorBidi" w:cstheme="majorBidi"/>
                <w:sz w:val="24"/>
                <w:szCs w:val="24"/>
              </w:rPr>
            </w:pPr>
          </w:p>
          <w:p w14:paraId="0388CC13" w14:textId="77777777" w:rsidR="00DA5FC6" w:rsidRDefault="00DA5FC6" w:rsidP="00DA5FC6">
            <w:pPr>
              <w:spacing w:after="0" w:line="240" w:lineRule="auto"/>
              <w:jc w:val="center"/>
              <w:rPr>
                <w:rFonts w:asciiTheme="majorBidi" w:hAnsiTheme="majorBidi" w:cstheme="majorBidi"/>
                <w:sz w:val="24"/>
                <w:szCs w:val="24"/>
              </w:rPr>
            </w:pPr>
          </w:p>
          <w:p w14:paraId="39D4E8A8" w14:textId="77777777" w:rsidR="00DA5FC6" w:rsidRDefault="00DA5FC6" w:rsidP="00DA5FC6">
            <w:pPr>
              <w:spacing w:after="0" w:line="240" w:lineRule="auto"/>
              <w:jc w:val="center"/>
              <w:rPr>
                <w:rFonts w:asciiTheme="majorBidi" w:hAnsiTheme="majorBidi" w:cstheme="majorBidi"/>
                <w:sz w:val="24"/>
                <w:szCs w:val="24"/>
              </w:rPr>
            </w:pPr>
          </w:p>
          <w:p w14:paraId="4D5FE6A8" w14:textId="77777777" w:rsidR="00DA5FC6" w:rsidRDefault="00DA5FC6" w:rsidP="00DA5FC6">
            <w:pPr>
              <w:spacing w:after="0" w:line="240" w:lineRule="auto"/>
              <w:jc w:val="center"/>
              <w:rPr>
                <w:rFonts w:asciiTheme="majorBidi" w:hAnsiTheme="majorBidi" w:cstheme="majorBidi"/>
                <w:sz w:val="24"/>
                <w:szCs w:val="24"/>
              </w:rPr>
            </w:pPr>
          </w:p>
          <w:p w14:paraId="43F920D0" w14:textId="77777777" w:rsidR="00DA5FC6" w:rsidRDefault="00DA5FC6" w:rsidP="00DA5FC6">
            <w:pPr>
              <w:spacing w:after="0" w:line="240" w:lineRule="auto"/>
              <w:jc w:val="center"/>
              <w:rPr>
                <w:rFonts w:asciiTheme="majorBidi" w:hAnsiTheme="majorBidi" w:cstheme="majorBidi"/>
                <w:sz w:val="24"/>
                <w:szCs w:val="24"/>
              </w:rPr>
            </w:pPr>
          </w:p>
          <w:p w14:paraId="2EA1EBA0" w14:textId="77777777" w:rsidR="00DA5FC6" w:rsidRDefault="00DA5FC6" w:rsidP="00DA5FC6">
            <w:pPr>
              <w:spacing w:after="0" w:line="240" w:lineRule="auto"/>
              <w:jc w:val="center"/>
              <w:rPr>
                <w:rFonts w:asciiTheme="majorBidi" w:hAnsiTheme="majorBidi" w:cstheme="majorBidi"/>
                <w:sz w:val="24"/>
                <w:szCs w:val="24"/>
              </w:rPr>
            </w:pPr>
          </w:p>
          <w:p w14:paraId="78636706" w14:textId="62584EBE" w:rsidR="00DA5FC6" w:rsidRDefault="00DA5FC6" w:rsidP="00DA5FC6">
            <w:pPr>
              <w:spacing w:after="0" w:line="240" w:lineRule="auto"/>
              <w:jc w:val="center"/>
              <w:rPr>
                <w:rFonts w:asciiTheme="majorBidi" w:hAnsiTheme="majorBidi" w:cstheme="majorBidi"/>
                <w:sz w:val="24"/>
                <w:szCs w:val="24"/>
              </w:rPr>
            </w:pPr>
            <w:r>
              <w:rPr>
                <w:rFonts w:asciiTheme="majorBidi" w:hAnsiTheme="majorBidi" w:cstheme="majorBidi"/>
                <w:sz w:val="24"/>
                <w:szCs w:val="24"/>
              </w:rPr>
              <w:t>30</w:t>
            </w:r>
          </w:p>
          <w:p w14:paraId="40E4740A" w14:textId="77777777" w:rsidR="00DA5FC6" w:rsidRDefault="00DA5FC6" w:rsidP="00DA5FC6">
            <w:pPr>
              <w:spacing w:after="0" w:line="240" w:lineRule="auto"/>
              <w:jc w:val="center"/>
              <w:rPr>
                <w:rFonts w:asciiTheme="majorBidi" w:hAnsiTheme="majorBidi" w:cstheme="majorBidi"/>
                <w:sz w:val="24"/>
                <w:szCs w:val="24"/>
              </w:rPr>
            </w:pPr>
          </w:p>
          <w:p w14:paraId="38F6037C" w14:textId="77777777" w:rsidR="00DA5FC6" w:rsidRDefault="00DA5FC6" w:rsidP="00DA5FC6">
            <w:pPr>
              <w:spacing w:after="0" w:line="240" w:lineRule="auto"/>
              <w:jc w:val="center"/>
              <w:rPr>
                <w:rFonts w:asciiTheme="majorBidi" w:hAnsiTheme="majorBidi" w:cstheme="majorBidi"/>
                <w:sz w:val="24"/>
                <w:szCs w:val="24"/>
              </w:rPr>
            </w:pPr>
          </w:p>
          <w:p w14:paraId="34789C38" w14:textId="77777777" w:rsidR="00DA5FC6" w:rsidRDefault="00DA5FC6" w:rsidP="00DA5FC6">
            <w:pPr>
              <w:spacing w:after="0" w:line="240" w:lineRule="auto"/>
              <w:jc w:val="center"/>
              <w:rPr>
                <w:rFonts w:asciiTheme="majorBidi" w:hAnsiTheme="majorBidi" w:cstheme="majorBidi"/>
                <w:sz w:val="24"/>
                <w:szCs w:val="24"/>
              </w:rPr>
            </w:pPr>
          </w:p>
          <w:p w14:paraId="37FB1FFC" w14:textId="77777777" w:rsidR="00DA5FC6" w:rsidRDefault="00DA5FC6" w:rsidP="00DA5FC6">
            <w:pPr>
              <w:spacing w:after="0" w:line="240" w:lineRule="auto"/>
              <w:jc w:val="center"/>
              <w:rPr>
                <w:rFonts w:asciiTheme="majorBidi" w:hAnsiTheme="majorBidi" w:cstheme="majorBidi"/>
                <w:sz w:val="24"/>
                <w:szCs w:val="24"/>
              </w:rPr>
            </w:pPr>
          </w:p>
          <w:p w14:paraId="78880267" w14:textId="77777777" w:rsidR="00DA5FC6" w:rsidRDefault="00DA5FC6" w:rsidP="00DA5FC6">
            <w:pPr>
              <w:spacing w:after="0" w:line="240" w:lineRule="auto"/>
              <w:jc w:val="center"/>
              <w:rPr>
                <w:rFonts w:asciiTheme="majorBidi" w:hAnsiTheme="majorBidi" w:cstheme="majorBidi"/>
                <w:sz w:val="24"/>
                <w:szCs w:val="24"/>
              </w:rPr>
            </w:pPr>
          </w:p>
          <w:p w14:paraId="38811BB6" w14:textId="77777777" w:rsidR="00DA5FC6" w:rsidRDefault="00DA5FC6" w:rsidP="00DA5FC6">
            <w:pPr>
              <w:spacing w:after="0" w:line="240" w:lineRule="auto"/>
              <w:jc w:val="center"/>
              <w:rPr>
                <w:rFonts w:asciiTheme="majorBidi" w:hAnsiTheme="majorBidi" w:cstheme="majorBidi"/>
                <w:sz w:val="24"/>
                <w:szCs w:val="24"/>
              </w:rPr>
            </w:pPr>
          </w:p>
          <w:p w14:paraId="40A91ECE" w14:textId="77777777" w:rsidR="00DA5FC6" w:rsidRDefault="00DA5FC6" w:rsidP="00DA5FC6">
            <w:pPr>
              <w:spacing w:after="0" w:line="240" w:lineRule="auto"/>
              <w:jc w:val="center"/>
              <w:rPr>
                <w:rFonts w:asciiTheme="majorBidi" w:hAnsiTheme="majorBidi" w:cstheme="majorBidi"/>
                <w:sz w:val="24"/>
                <w:szCs w:val="24"/>
              </w:rPr>
            </w:pPr>
          </w:p>
          <w:p w14:paraId="41DB6DC2" w14:textId="70D1BC91" w:rsidR="00DA5FC6" w:rsidRDefault="00DA5FC6" w:rsidP="00DA5FC6">
            <w:pPr>
              <w:spacing w:after="0" w:line="240" w:lineRule="auto"/>
              <w:jc w:val="center"/>
              <w:rPr>
                <w:rFonts w:asciiTheme="majorBidi" w:hAnsiTheme="majorBidi" w:cstheme="majorBidi"/>
                <w:sz w:val="24"/>
                <w:szCs w:val="24"/>
              </w:rPr>
            </w:pPr>
            <w:r>
              <w:rPr>
                <w:rFonts w:asciiTheme="majorBidi" w:hAnsiTheme="majorBidi" w:cstheme="majorBidi"/>
                <w:sz w:val="24"/>
                <w:szCs w:val="24"/>
              </w:rPr>
              <w:t>30</w:t>
            </w:r>
          </w:p>
          <w:p w14:paraId="3AB87F1D" w14:textId="77777777" w:rsidR="00DA5FC6" w:rsidRDefault="00DA5FC6" w:rsidP="00DA5FC6">
            <w:pPr>
              <w:spacing w:after="0" w:line="240" w:lineRule="auto"/>
              <w:jc w:val="center"/>
              <w:rPr>
                <w:rFonts w:asciiTheme="majorBidi" w:hAnsiTheme="majorBidi" w:cstheme="majorBidi"/>
                <w:sz w:val="24"/>
                <w:szCs w:val="24"/>
              </w:rPr>
            </w:pPr>
          </w:p>
          <w:p w14:paraId="2F1BB931" w14:textId="54CB2059" w:rsidR="00DA5FC6" w:rsidRPr="00511E2D" w:rsidRDefault="00DA5FC6" w:rsidP="00DA5FC6">
            <w:pPr>
              <w:spacing w:after="0" w:line="240" w:lineRule="auto"/>
              <w:rPr>
                <w:rFonts w:asciiTheme="majorBidi" w:hAnsiTheme="majorBidi" w:cstheme="majorBidi"/>
                <w:sz w:val="24"/>
                <w:szCs w:val="24"/>
              </w:rPr>
            </w:pPr>
          </w:p>
        </w:tc>
      </w:tr>
      <w:tr w:rsidR="00763743" w:rsidRPr="0007194F" w14:paraId="6E46D2B1" w14:textId="77777777" w:rsidTr="00763743">
        <w:trPr>
          <w:trHeight w:val="350"/>
        </w:trPr>
        <w:tc>
          <w:tcPr>
            <w:tcW w:w="2682" w:type="dxa"/>
            <w:vMerge/>
          </w:tcPr>
          <w:p w14:paraId="28934529" w14:textId="77777777" w:rsidR="00763743" w:rsidRPr="0007194F" w:rsidRDefault="00763743" w:rsidP="00763743">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1907B06E" w14:textId="77777777" w:rsidR="00763743" w:rsidRPr="00763743" w:rsidRDefault="00763743" w:rsidP="00763743">
            <w:pPr>
              <w:jc w:val="both"/>
              <w:rPr>
                <w:rFonts w:asciiTheme="majorBidi" w:hAnsiTheme="majorBidi" w:cstheme="majorBidi"/>
                <w:sz w:val="24"/>
                <w:szCs w:val="24"/>
                <w:lang w:val="pt-BR"/>
              </w:rPr>
            </w:pPr>
            <w:r w:rsidRPr="00763743">
              <w:rPr>
                <w:rFonts w:asciiTheme="majorBidi" w:eastAsia="Calibri" w:hAnsiTheme="majorBidi" w:cstheme="majorBidi"/>
                <w:sz w:val="24"/>
                <w:szCs w:val="24"/>
                <w:lang w:val="pt-BR"/>
              </w:rPr>
              <w:t>• Activitate practică:</w:t>
            </w:r>
            <w:r w:rsidRPr="00763743">
              <w:rPr>
                <w:rFonts w:asciiTheme="majorBidi" w:hAnsiTheme="majorBidi" w:cstheme="majorBidi"/>
                <w:sz w:val="24"/>
                <w:szCs w:val="24"/>
                <w:lang w:val="pt-BR"/>
              </w:rPr>
              <w:t xml:space="preserve"> proiectarea şi susţinerea lecţiei de probă</w:t>
            </w:r>
          </w:p>
          <w:p w14:paraId="34D0F549" w14:textId="5AC37FB9" w:rsidR="00763743" w:rsidRPr="00763743" w:rsidRDefault="00763743" w:rsidP="00763743">
            <w:pPr>
              <w:spacing w:after="0"/>
              <w:jc w:val="both"/>
              <w:rPr>
                <w:rFonts w:asciiTheme="majorBidi" w:eastAsia="Calibri" w:hAnsiTheme="majorBidi" w:cstheme="majorBidi"/>
                <w:sz w:val="24"/>
                <w:szCs w:val="24"/>
              </w:rPr>
            </w:pPr>
          </w:p>
        </w:tc>
        <w:tc>
          <w:tcPr>
            <w:tcW w:w="2375" w:type="dxa"/>
            <w:vAlign w:val="center"/>
          </w:tcPr>
          <w:p w14:paraId="01CED7D6" w14:textId="77777777" w:rsidR="00763743" w:rsidRPr="00763743" w:rsidRDefault="00763743" w:rsidP="00763743">
            <w:pPr>
              <w:jc w:val="center"/>
              <w:rPr>
                <w:rFonts w:asciiTheme="majorBidi" w:hAnsiTheme="majorBidi" w:cstheme="majorBidi"/>
                <w:sz w:val="24"/>
                <w:szCs w:val="24"/>
                <w:lang w:val="pt-BR"/>
              </w:rPr>
            </w:pPr>
            <w:r w:rsidRPr="00763743">
              <w:rPr>
                <w:rFonts w:asciiTheme="majorBidi" w:hAnsiTheme="majorBidi" w:cstheme="majorBidi"/>
                <w:sz w:val="24"/>
                <w:szCs w:val="24"/>
                <w:lang w:val="pt-BR"/>
              </w:rPr>
              <w:t>Evaluare practică</w:t>
            </w:r>
          </w:p>
          <w:p w14:paraId="4F5EBE9F" w14:textId="773ADB6B" w:rsidR="00763743" w:rsidRPr="00763743" w:rsidRDefault="00763743" w:rsidP="00763743">
            <w:pPr>
              <w:spacing w:after="0" w:line="240" w:lineRule="auto"/>
              <w:jc w:val="both"/>
              <w:rPr>
                <w:rFonts w:asciiTheme="majorBidi" w:hAnsiTheme="majorBidi" w:cstheme="majorBidi"/>
                <w:sz w:val="24"/>
                <w:szCs w:val="24"/>
                <w:highlight w:val="yellow"/>
              </w:rPr>
            </w:pPr>
            <w:r w:rsidRPr="00763743">
              <w:rPr>
                <w:rFonts w:asciiTheme="majorBidi" w:eastAsia="Calibri" w:hAnsiTheme="majorBidi" w:cstheme="majorBidi"/>
                <w:sz w:val="24"/>
                <w:szCs w:val="24"/>
                <w:lang w:val="pt-BR"/>
              </w:rPr>
              <w:t>Analiza modului de utilizare adecvată a metodelor și mijloacelor în cadrul proiectării și conducerii lecției de probă</w:t>
            </w:r>
          </w:p>
        </w:tc>
        <w:tc>
          <w:tcPr>
            <w:tcW w:w="1551" w:type="dxa"/>
            <w:vMerge/>
          </w:tcPr>
          <w:p w14:paraId="00C3B015" w14:textId="77777777" w:rsidR="00763743" w:rsidRPr="00511E2D" w:rsidRDefault="00763743" w:rsidP="00763743">
            <w:pPr>
              <w:spacing w:after="0" w:line="240" w:lineRule="auto"/>
              <w:jc w:val="center"/>
              <w:rPr>
                <w:rFonts w:asciiTheme="majorBidi" w:hAnsiTheme="majorBidi" w:cstheme="majorBidi"/>
                <w:sz w:val="24"/>
                <w:szCs w:val="24"/>
              </w:rPr>
            </w:pPr>
          </w:p>
        </w:tc>
      </w:tr>
      <w:tr w:rsidR="00763743" w:rsidRPr="0007194F" w14:paraId="0A9118F6" w14:textId="77777777" w:rsidTr="00763743">
        <w:trPr>
          <w:trHeight w:val="260"/>
        </w:trPr>
        <w:tc>
          <w:tcPr>
            <w:tcW w:w="2682" w:type="dxa"/>
            <w:vMerge/>
          </w:tcPr>
          <w:p w14:paraId="524A13AC" w14:textId="77777777" w:rsidR="00763743" w:rsidRPr="0007194F" w:rsidRDefault="00763743" w:rsidP="00763743">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7EE19961" w14:textId="6E9C527E" w:rsidR="00763743" w:rsidRPr="00763743" w:rsidRDefault="00763743" w:rsidP="00763743">
            <w:pPr>
              <w:spacing w:after="0" w:line="240" w:lineRule="auto"/>
              <w:jc w:val="both"/>
              <w:rPr>
                <w:rFonts w:asciiTheme="majorBidi" w:hAnsiTheme="majorBidi" w:cstheme="majorBidi"/>
                <w:sz w:val="24"/>
                <w:szCs w:val="24"/>
              </w:rPr>
            </w:pPr>
            <w:r w:rsidRPr="00763743">
              <w:rPr>
                <w:rFonts w:asciiTheme="majorBidi" w:eastAsia="Calibri" w:hAnsiTheme="majorBidi" w:cstheme="majorBidi"/>
                <w:sz w:val="24"/>
                <w:szCs w:val="24"/>
                <w:lang w:val="pt-BR"/>
              </w:rPr>
              <w:t>•</w:t>
            </w:r>
            <w:r w:rsidRPr="00763743">
              <w:rPr>
                <w:rFonts w:asciiTheme="majorBidi" w:hAnsiTheme="majorBidi" w:cstheme="majorBidi"/>
                <w:sz w:val="24"/>
                <w:szCs w:val="24"/>
                <w:lang w:val="pt-BR"/>
              </w:rPr>
              <w:t xml:space="preserve"> Temă de casă: </w:t>
            </w:r>
            <w:r w:rsidRPr="00763743">
              <w:rPr>
                <w:rFonts w:asciiTheme="majorBidi" w:hAnsiTheme="majorBidi" w:cstheme="majorBidi"/>
                <w:color w:val="000000"/>
                <w:sz w:val="24"/>
                <w:szCs w:val="24"/>
                <w:lang w:val="pt-BR"/>
              </w:rPr>
              <w:t xml:space="preserve">întocmirea și predarea profesorului-coordonator a </w:t>
            </w:r>
            <w:r w:rsidRPr="00763743">
              <w:rPr>
                <w:rFonts w:asciiTheme="majorBidi" w:hAnsiTheme="majorBidi" w:cstheme="majorBidi"/>
                <w:sz w:val="24"/>
                <w:szCs w:val="24"/>
              </w:rPr>
              <w:t>portofoliului</w:t>
            </w:r>
            <w:r w:rsidRPr="00763743">
              <w:rPr>
                <w:rFonts w:asciiTheme="majorBidi" w:hAnsiTheme="majorBidi" w:cstheme="majorBidi"/>
                <w:color w:val="000000"/>
                <w:sz w:val="24"/>
                <w:szCs w:val="24"/>
                <w:lang w:val="pt-BR"/>
              </w:rPr>
              <w:t xml:space="preserve"> de practică</w:t>
            </w:r>
          </w:p>
        </w:tc>
        <w:tc>
          <w:tcPr>
            <w:tcW w:w="2375" w:type="dxa"/>
            <w:vAlign w:val="center"/>
          </w:tcPr>
          <w:p w14:paraId="2FC60DA8" w14:textId="3AC58EEB" w:rsidR="00763743" w:rsidRPr="00763743" w:rsidRDefault="00763743" w:rsidP="00763743">
            <w:pPr>
              <w:spacing w:after="0" w:line="240" w:lineRule="auto"/>
              <w:jc w:val="both"/>
              <w:rPr>
                <w:rFonts w:asciiTheme="majorBidi" w:hAnsiTheme="majorBidi" w:cstheme="majorBidi"/>
                <w:sz w:val="24"/>
                <w:szCs w:val="24"/>
                <w:highlight w:val="yellow"/>
              </w:rPr>
            </w:pPr>
            <w:r w:rsidRPr="00763743">
              <w:rPr>
                <w:rFonts w:asciiTheme="majorBidi" w:hAnsiTheme="majorBidi" w:cstheme="majorBidi"/>
                <w:sz w:val="24"/>
                <w:szCs w:val="24"/>
                <w:lang w:val="pt-BR"/>
              </w:rPr>
              <w:t xml:space="preserve">Analiza modului de întocmire a </w:t>
            </w:r>
            <w:r w:rsidRPr="00763743">
              <w:rPr>
                <w:rFonts w:asciiTheme="majorBidi" w:hAnsiTheme="majorBidi" w:cstheme="majorBidi"/>
                <w:sz w:val="24"/>
                <w:szCs w:val="24"/>
              </w:rPr>
              <w:t>portofoliului</w:t>
            </w:r>
            <w:r w:rsidRPr="00763743">
              <w:rPr>
                <w:rFonts w:asciiTheme="majorBidi" w:hAnsiTheme="majorBidi" w:cstheme="majorBidi"/>
                <w:sz w:val="24"/>
                <w:szCs w:val="24"/>
                <w:lang w:val="pt-BR"/>
              </w:rPr>
              <w:t xml:space="preserve"> de practică alcătuit din fișe de observație tip cu urmărirea mai multor itemi</w:t>
            </w:r>
          </w:p>
        </w:tc>
        <w:tc>
          <w:tcPr>
            <w:tcW w:w="1551" w:type="dxa"/>
            <w:vMerge/>
          </w:tcPr>
          <w:p w14:paraId="5C06C3C4" w14:textId="77777777" w:rsidR="00763743" w:rsidRPr="00511E2D" w:rsidRDefault="00763743" w:rsidP="00763743">
            <w:pPr>
              <w:spacing w:after="0" w:line="240" w:lineRule="auto"/>
              <w:jc w:val="center"/>
              <w:rPr>
                <w:rFonts w:asciiTheme="majorBidi" w:hAnsiTheme="majorBidi" w:cstheme="majorBidi"/>
                <w:sz w:val="24"/>
                <w:szCs w:val="24"/>
              </w:rPr>
            </w:pPr>
          </w:p>
        </w:tc>
      </w:tr>
      <w:tr w:rsidR="00763743" w:rsidRPr="0007194F" w14:paraId="1AE40C83" w14:textId="77777777" w:rsidTr="00763743">
        <w:trPr>
          <w:trHeight w:val="260"/>
        </w:trPr>
        <w:tc>
          <w:tcPr>
            <w:tcW w:w="2682" w:type="dxa"/>
          </w:tcPr>
          <w:p w14:paraId="7DEED000" w14:textId="77777777" w:rsidR="00763743" w:rsidRPr="0007194F" w:rsidRDefault="00763743" w:rsidP="00763743">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7E15AAA0" w14:textId="77777777" w:rsidR="00763743" w:rsidRPr="00763743" w:rsidRDefault="00763743" w:rsidP="00763743">
            <w:pPr>
              <w:jc w:val="both"/>
              <w:rPr>
                <w:rFonts w:asciiTheme="majorBidi" w:hAnsiTheme="majorBidi" w:cstheme="majorBidi"/>
                <w:sz w:val="24"/>
                <w:szCs w:val="24"/>
                <w:lang w:val="pt-BR"/>
              </w:rPr>
            </w:pPr>
          </w:p>
          <w:p w14:paraId="4DAE82F1" w14:textId="203FA9E6" w:rsidR="00763743" w:rsidRPr="00763743" w:rsidRDefault="00763743" w:rsidP="00763743">
            <w:pPr>
              <w:spacing w:after="0" w:line="240" w:lineRule="auto"/>
              <w:jc w:val="both"/>
              <w:rPr>
                <w:rFonts w:asciiTheme="majorBidi" w:hAnsiTheme="majorBidi" w:cstheme="majorBidi"/>
                <w:sz w:val="24"/>
                <w:szCs w:val="24"/>
                <w:lang w:val="it-IT"/>
              </w:rPr>
            </w:pPr>
            <w:r w:rsidRPr="00763743">
              <w:rPr>
                <w:rFonts w:asciiTheme="majorBidi" w:hAnsiTheme="majorBidi" w:cstheme="majorBidi"/>
                <w:sz w:val="24"/>
                <w:szCs w:val="24"/>
                <w:lang w:val="pt-BR"/>
              </w:rPr>
              <w:t>• Participare la activitățile practice.</w:t>
            </w:r>
          </w:p>
        </w:tc>
        <w:tc>
          <w:tcPr>
            <w:tcW w:w="2375" w:type="dxa"/>
            <w:vAlign w:val="center"/>
          </w:tcPr>
          <w:p w14:paraId="4808A7E2" w14:textId="77777777" w:rsidR="00763743" w:rsidRPr="00763743" w:rsidRDefault="00763743" w:rsidP="00763743">
            <w:pPr>
              <w:jc w:val="center"/>
              <w:rPr>
                <w:rFonts w:asciiTheme="majorBidi" w:eastAsia="Calibri" w:hAnsiTheme="majorBidi" w:cstheme="majorBidi"/>
                <w:sz w:val="24"/>
                <w:szCs w:val="24"/>
              </w:rPr>
            </w:pPr>
            <w:r w:rsidRPr="00763743">
              <w:rPr>
                <w:rFonts w:asciiTheme="majorBidi" w:eastAsia="Calibri" w:hAnsiTheme="majorBidi" w:cstheme="majorBidi"/>
                <w:sz w:val="24"/>
                <w:szCs w:val="24"/>
                <w:lang w:val="it-IT"/>
              </w:rPr>
              <w:t>Notare curentă.</w:t>
            </w:r>
          </w:p>
          <w:p w14:paraId="3AE2239B" w14:textId="0F1D7321" w:rsidR="00763743" w:rsidRPr="00763743" w:rsidRDefault="00763743" w:rsidP="00763743">
            <w:pPr>
              <w:spacing w:after="0"/>
              <w:jc w:val="both"/>
              <w:rPr>
                <w:rFonts w:asciiTheme="majorBidi" w:eastAsia="Calibri" w:hAnsiTheme="majorBidi" w:cstheme="majorBidi"/>
                <w:sz w:val="24"/>
                <w:szCs w:val="24"/>
                <w:lang w:val="it-IT"/>
              </w:rPr>
            </w:pPr>
            <w:r w:rsidRPr="00763743">
              <w:rPr>
                <w:rFonts w:asciiTheme="majorBidi" w:eastAsia="Calibri" w:hAnsiTheme="majorBidi" w:cstheme="majorBidi"/>
                <w:sz w:val="24"/>
                <w:szCs w:val="24"/>
                <w:lang w:val="it-IT"/>
              </w:rPr>
              <w:t>Evaluarea participării conştiente şi active din cadrul lucrărilor practice</w:t>
            </w:r>
          </w:p>
        </w:tc>
        <w:tc>
          <w:tcPr>
            <w:tcW w:w="1551" w:type="dxa"/>
          </w:tcPr>
          <w:p w14:paraId="46D3A034" w14:textId="77777777" w:rsidR="00763743" w:rsidRDefault="00763743" w:rsidP="00763743">
            <w:pPr>
              <w:spacing w:after="0" w:line="240" w:lineRule="auto"/>
              <w:jc w:val="center"/>
              <w:rPr>
                <w:rFonts w:asciiTheme="majorBidi" w:hAnsiTheme="majorBidi" w:cstheme="majorBidi"/>
                <w:sz w:val="24"/>
                <w:szCs w:val="24"/>
              </w:rPr>
            </w:pPr>
          </w:p>
          <w:p w14:paraId="3A129993" w14:textId="77777777" w:rsidR="00763743" w:rsidRDefault="00763743" w:rsidP="00763743">
            <w:pPr>
              <w:spacing w:after="0" w:line="240" w:lineRule="auto"/>
              <w:jc w:val="center"/>
              <w:rPr>
                <w:rFonts w:asciiTheme="majorBidi" w:hAnsiTheme="majorBidi" w:cstheme="majorBidi"/>
                <w:sz w:val="24"/>
                <w:szCs w:val="24"/>
              </w:rPr>
            </w:pPr>
          </w:p>
          <w:p w14:paraId="1C5B555B" w14:textId="77777777" w:rsidR="00763743" w:rsidRDefault="00763743" w:rsidP="00763743">
            <w:pPr>
              <w:spacing w:after="0" w:line="240" w:lineRule="auto"/>
              <w:jc w:val="center"/>
              <w:rPr>
                <w:rFonts w:asciiTheme="majorBidi" w:hAnsiTheme="majorBidi" w:cstheme="majorBidi"/>
                <w:sz w:val="24"/>
                <w:szCs w:val="24"/>
              </w:rPr>
            </w:pPr>
          </w:p>
          <w:p w14:paraId="107CB2CD" w14:textId="393BF5F2" w:rsidR="00763743" w:rsidRPr="00511E2D" w:rsidRDefault="00763743" w:rsidP="00763743">
            <w:pPr>
              <w:spacing w:after="0" w:line="240" w:lineRule="auto"/>
              <w:jc w:val="center"/>
              <w:rPr>
                <w:rFonts w:asciiTheme="majorBidi" w:hAnsiTheme="majorBidi" w:cstheme="majorBidi"/>
                <w:sz w:val="24"/>
                <w:szCs w:val="24"/>
              </w:rPr>
            </w:pPr>
            <w:r>
              <w:rPr>
                <w:rFonts w:asciiTheme="majorBidi" w:hAnsiTheme="majorBidi" w:cstheme="majorBidi"/>
                <w:sz w:val="24"/>
                <w:szCs w:val="24"/>
              </w:rPr>
              <w:t>20</w:t>
            </w: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147CC641" w:rsidR="00FD0711" w:rsidRPr="0007194F" w:rsidRDefault="00763AC6" w:rsidP="00763AC6">
            <w:pPr>
              <w:spacing w:after="0" w:line="240" w:lineRule="auto"/>
              <w:jc w:val="both"/>
              <w:rPr>
                <w:rFonts w:ascii="Times New Roman" w:hAnsi="Times New Roman"/>
                <w:sz w:val="24"/>
                <w:szCs w:val="24"/>
              </w:rPr>
            </w:pPr>
            <w:r>
              <w:rPr>
                <w:rFonts w:ascii="Times New Roman" w:hAnsi="Times New Roman"/>
                <w:sz w:val="24"/>
                <w:szCs w:val="24"/>
                <w:lang w:eastAsia="ro-RO"/>
              </w:rPr>
              <w:t xml:space="preserve">        </w:t>
            </w:r>
            <w:r w:rsidRPr="008D5E2B">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4241549F" w14:textId="77777777" w:rsidR="00E73740" w:rsidRDefault="00EF61F2" w:rsidP="000B3BD0">
            <w:pPr>
              <w:rPr>
                <w:rFonts w:ascii="Times New Roman" w:hAnsi="Times New Roman"/>
                <w:sz w:val="24"/>
                <w:szCs w:val="24"/>
              </w:rPr>
            </w:pPr>
            <w:r>
              <w:rPr>
                <w:rFonts w:ascii="Times New Roman" w:hAnsi="Times New Roman"/>
                <w:sz w:val="24"/>
                <w:szCs w:val="24"/>
              </w:rPr>
              <w:t xml:space="preserve"> </w:t>
            </w:r>
          </w:p>
          <w:p w14:paraId="569045D0" w14:textId="77777777" w:rsidR="00E73740" w:rsidRDefault="00E73740" w:rsidP="000B3BD0">
            <w:pPr>
              <w:rPr>
                <w:rFonts w:ascii="Times New Roman" w:hAnsi="Times New Roman"/>
                <w:sz w:val="24"/>
                <w:szCs w:val="24"/>
              </w:rPr>
            </w:pPr>
          </w:p>
          <w:p w14:paraId="211CAF01"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5F83081C" w14:textId="1F8D173E" w:rsidR="00E73740" w:rsidRDefault="00E73740"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7A1787AE" w14:textId="77777777" w:rsidR="00E73740" w:rsidRDefault="00E73740" w:rsidP="000B3BD0">
            <w:pPr>
              <w:rPr>
                <w:rFonts w:ascii="Times New Roman" w:hAnsi="Times New Roman"/>
                <w:sz w:val="24"/>
                <w:szCs w:val="24"/>
              </w:rPr>
            </w:pPr>
          </w:p>
          <w:p w14:paraId="36A9B842" w14:textId="77777777" w:rsidR="00E73740" w:rsidRDefault="00E73740" w:rsidP="000B3BD0">
            <w:pPr>
              <w:rPr>
                <w:rFonts w:ascii="Times New Roman" w:hAnsi="Times New Roman"/>
                <w:sz w:val="24"/>
                <w:szCs w:val="24"/>
              </w:rPr>
            </w:pPr>
          </w:p>
          <w:p w14:paraId="169F6AC2" w14:textId="73BD0D07"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53203E64" w14:textId="77777777" w:rsidR="00E73740" w:rsidRDefault="00E73740" w:rsidP="000B3BD0">
            <w:pPr>
              <w:rPr>
                <w:rFonts w:ascii="Times New Roman" w:hAnsi="Times New Roman"/>
                <w:sz w:val="24"/>
                <w:szCs w:val="24"/>
              </w:rPr>
            </w:pPr>
          </w:p>
          <w:p w14:paraId="69137A6A" w14:textId="77777777" w:rsidR="00E73740" w:rsidRDefault="00E73740" w:rsidP="000B3BD0">
            <w:pPr>
              <w:rPr>
                <w:rFonts w:ascii="Times New Roman" w:hAnsi="Times New Roman"/>
                <w:sz w:val="24"/>
                <w:szCs w:val="24"/>
              </w:rPr>
            </w:pPr>
          </w:p>
          <w:p w14:paraId="5D670ACD" w14:textId="170655BA"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0168226A" w:rsidR="00072B00" w:rsidRDefault="004A4B49" w:rsidP="000B3BD0">
            <w:pPr>
              <w:rPr>
                <w:rFonts w:ascii="Times New Roman" w:hAnsi="Times New Roman"/>
                <w:sz w:val="24"/>
                <w:szCs w:val="24"/>
              </w:rPr>
            </w:pPr>
            <w:r>
              <w:rPr>
                <w:rFonts w:ascii="Times New Roman" w:hAnsi="Times New Roman"/>
                <w:sz w:val="24"/>
                <w:szCs w:val="24"/>
              </w:rPr>
              <w:t xml:space="preserve">        -</w:t>
            </w:r>
          </w:p>
        </w:tc>
        <w:tc>
          <w:tcPr>
            <w:tcW w:w="3982" w:type="dxa"/>
            <w:tcBorders>
              <w:bottom w:val="single" w:sz="4" w:space="0" w:color="auto"/>
            </w:tcBorders>
          </w:tcPr>
          <w:p w14:paraId="2D7154D7" w14:textId="27C37C71" w:rsidR="00072B00" w:rsidRDefault="001F4D37" w:rsidP="000B3BD0">
            <w:pPr>
              <w:rPr>
                <w:rFonts w:ascii="Times New Roman" w:hAnsi="Times New Roman"/>
                <w:sz w:val="24"/>
                <w:szCs w:val="24"/>
              </w:rPr>
            </w:pPr>
            <w:r>
              <w:rPr>
                <w:rFonts w:ascii="Times New Roman" w:hAnsi="Times New Roman"/>
                <w:sz w:val="24"/>
                <w:szCs w:val="24"/>
              </w:rPr>
              <w:t>Lect.univ.dr. Rada Larisa</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5991A535" w14:textId="77777777" w:rsidR="00E73740" w:rsidRDefault="00E73740" w:rsidP="000B3BD0">
            <w:pPr>
              <w:rPr>
                <w:rFonts w:ascii="Times New Roman" w:hAnsi="Times New Roman"/>
                <w:sz w:val="24"/>
                <w:szCs w:val="24"/>
              </w:rPr>
            </w:pPr>
          </w:p>
          <w:p w14:paraId="53B30ACB"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7C0EDC36" w:rsidR="00E73740" w:rsidRDefault="00E73740"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7CBAD896" w14:textId="77777777" w:rsidR="00E73740" w:rsidRDefault="00E73740" w:rsidP="000B3BD0">
            <w:pPr>
              <w:rPr>
                <w:rFonts w:ascii="Times New Roman" w:hAnsi="Times New Roman"/>
                <w:sz w:val="24"/>
                <w:szCs w:val="24"/>
              </w:rPr>
            </w:pPr>
          </w:p>
          <w:p w14:paraId="56E69400" w14:textId="437BBAD2"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0D69DE65" w:rsidR="00FB6888" w:rsidRDefault="001F4D37" w:rsidP="000B3BD0">
            <w:pPr>
              <w:rPr>
                <w:rFonts w:ascii="Times New Roman" w:hAnsi="Times New Roman"/>
                <w:sz w:val="24"/>
                <w:szCs w:val="24"/>
              </w:rPr>
            </w:pPr>
            <w:r>
              <w:rPr>
                <w:rFonts w:ascii="Times New Roman" w:hAnsi="Times New Roman"/>
                <w:sz w:val="24"/>
                <w:szCs w:val="24"/>
              </w:rPr>
              <w:t>Conf.univ.dr. Mihailesc</w:t>
            </w:r>
            <w:r w:rsidR="004A4B49">
              <w:rPr>
                <w:rFonts w:ascii="Times New Roman" w:hAnsi="Times New Roman"/>
                <w:sz w:val="24"/>
                <w:szCs w:val="24"/>
              </w:rPr>
              <w:t>u</w:t>
            </w:r>
            <w:r>
              <w:rPr>
                <w:rFonts w:ascii="Times New Roman" w:hAnsi="Times New Roman"/>
                <w:sz w:val="24"/>
                <w:szCs w:val="24"/>
              </w:rPr>
              <w:t xml:space="preserve"> Liviu</w:t>
            </w:r>
            <w:r w:rsidR="00FB6888">
              <w:rPr>
                <w:rFonts w:ascii="Times New Roman" w:hAnsi="Times New Roman"/>
                <w:sz w:val="24"/>
                <w:szCs w:val="24"/>
              </w:rPr>
              <w:t>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42CCED2E" w14:textId="5AE328CE" w:rsidR="003075CA" w:rsidRDefault="003075CA" w:rsidP="00EE210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2E7175C9" w14:textId="66F103B4" w:rsidR="003075CA" w:rsidRDefault="003075CA" w:rsidP="000B3BD0">
            <w:pPr>
              <w:rPr>
                <w:rFonts w:ascii="Times New Roman" w:hAnsi="Times New Roman"/>
                <w:sz w:val="24"/>
                <w:szCs w:val="24"/>
              </w:rPr>
            </w:pPr>
            <w:r>
              <w:rPr>
                <w:rFonts w:ascii="Times New Roman" w:hAnsi="Times New Roman"/>
                <w:sz w:val="24"/>
                <w:szCs w:val="24"/>
              </w:rPr>
              <w:t>Decan</w:t>
            </w:r>
          </w:p>
          <w:p w14:paraId="4AB3D3F4" w14:textId="3F0E7B72" w:rsidR="003075CA" w:rsidRDefault="001F4D37" w:rsidP="000B3BD0">
            <w:pPr>
              <w:rPr>
                <w:rFonts w:ascii="Times New Roman" w:hAnsi="Times New Roman"/>
                <w:sz w:val="24"/>
                <w:szCs w:val="24"/>
              </w:rPr>
            </w:pPr>
            <w:r>
              <w:rPr>
                <w:rFonts w:ascii="Times New Roman" w:hAnsi="Times New Roman"/>
                <w:sz w:val="24"/>
                <w:szCs w:val="24"/>
              </w:rPr>
              <w:t>Conf.univ.dr. Fleancu Leonard</w:t>
            </w:r>
          </w:p>
        </w:tc>
      </w:tr>
    </w:tbl>
    <w:p w14:paraId="130709C1" w14:textId="0AE9D407" w:rsidR="00FD0711" w:rsidRPr="0007194F" w:rsidRDefault="00E73740"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5"/>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FE4C4" w14:textId="77777777" w:rsidR="00D20919" w:rsidRDefault="00D20919" w:rsidP="006B0230">
      <w:pPr>
        <w:spacing w:after="0" w:line="240" w:lineRule="auto"/>
      </w:pPr>
      <w:r>
        <w:separator/>
      </w:r>
    </w:p>
  </w:endnote>
  <w:endnote w:type="continuationSeparator" w:id="0">
    <w:p w14:paraId="6C779A7F" w14:textId="77777777" w:rsidR="00D20919" w:rsidRDefault="00D20919"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9E70D" w14:textId="77777777" w:rsidR="00D20919" w:rsidRDefault="00D20919" w:rsidP="006B0230">
      <w:pPr>
        <w:spacing w:after="0" w:line="240" w:lineRule="auto"/>
      </w:pPr>
      <w:r>
        <w:separator/>
      </w:r>
    </w:p>
  </w:footnote>
  <w:footnote w:type="continuationSeparator" w:id="0">
    <w:p w14:paraId="1D7D51DF" w14:textId="77777777" w:rsidR="00D20919" w:rsidRDefault="00D20919"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anchor distT="0" distB="0" distL="114300" distR="114300" simplePos="0" relativeHeight="251659264" behindDoc="1" locked="0" layoutInCell="1" allowOverlap="1" wp14:anchorId="1E311525" wp14:editId="7BB397B6">
                <wp:simplePos x="0" y="0"/>
                <wp:positionH relativeFrom="column">
                  <wp:posOffset>1270</wp:posOffset>
                </wp:positionH>
                <wp:positionV relativeFrom="paragraph">
                  <wp:posOffset>55245</wp:posOffset>
                </wp:positionV>
                <wp:extent cx="951230" cy="946150"/>
                <wp:effectExtent l="0" t="0" r="1270" b="635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51230" cy="946150"/>
                        </a:xfrm>
                        <a:prstGeom prst="rect">
                          <a:avLst/>
                        </a:prstGeom>
                      </pic:spPr>
                    </pic:pic>
                  </a:graphicData>
                </a:graphic>
                <wp14:sizeRelH relativeFrom="margin">
                  <wp14:pctWidth>0</wp14:pctWidth>
                </wp14:sizeRelH>
                <wp14:sizeRelV relativeFrom="margin">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5078"/>
    <w:multiLevelType w:val="hybridMultilevel"/>
    <w:tmpl w:val="BDB0A7C0"/>
    <w:lvl w:ilvl="0" w:tplc="844E0E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BA3707"/>
    <w:multiLevelType w:val="hybridMultilevel"/>
    <w:tmpl w:val="334A17F8"/>
    <w:lvl w:ilvl="0" w:tplc="6AC0ABFA">
      <w:start w:val="2"/>
      <w:numFmt w:val="decimal"/>
      <w:lvlText w:val="%1."/>
      <w:lvlJc w:val="left"/>
      <w:pPr>
        <w:ind w:left="6450" w:hanging="360"/>
      </w:pPr>
    </w:lvl>
    <w:lvl w:ilvl="1" w:tplc="04090019">
      <w:start w:val="1"/>
      <w:numFmt w:val="lowerLetter"/>
      <w:lvlText w:val="%2."/>
      <w:lvlJc w:val="left"/>
      <w:pPr>
        <w:ind w:left="7170" w:hanging="360"/>
      </w:pPr>
    </w:lvl>
    <w:lvl w:ilvl="2" w:tplc="0409001B">
      <w:start w:val="1"/>
      <w:numFmt w:val="lowerRoman"/>
      <w:lvlText w:val="%3."/>
      <w:lvlJc w:val="right"/>
      <w:pPr>
        <w:ind w:left="7890" w:hanging="180"/>
      </w:pPr>
    </w:lvl>
    <w:lvl w:ilvl="3" w:tplc="0409000F">
      <w:start w:val="1"/>
      <w:numFmt w:val="decimal"/>
      <w:lvlText w:val="%4."/>
      <w:lvlJc w:val="left"/>
      <w:pPr>
        <w:ind w:left="8610" w:hanging="360"/>
      </w:pPr>
    </w:lvl>
    <w:lvl w:ilvl="4" w:tplc="04090019">
      <w:start w:val="1"/>
      <w:numFmt w:val="lowerLetter"/>
      <w:lvlText w:val="%5."/>
      <w:lvlJc w:val="left"/>
      <w:pPr>
        <w:ind w:left="9330" w:hanging="360"/>
      </w:pPr>
    </w:lvl>
    <w:lvl w:ilvl="5" w:tplc="0409001B">
      <w:start w:val="1"/>
      <w:numFmt w:val="lowerRoman"/>
      <w:lvlText w:val="%6."/>
      <w:lvlJc w:val="right"/>
      <w:pPr>
        <w:ind w:left="10050" w:hanging="180"/>
      </w:pPr>
    </w:lvl>
    <w:lvl w:ilvl="6" w:tplc="0409000F">
      <w:start w:val="1"/>
      <w:numFmt w:val="decimal"/>
      <w:lvlText w:val="%7."/>
      <w:lvlJc w:val="left"/>
      <w:pPr>
        <w:ind w:left="10770" w:hanging="360"/>
      </w:pPr>
    </w:lvl>
    <w:lvl w:ilvl="7" w:tplc="04090019">
      <w:start w:val="1"/>
      <w:numFmt w:val="lowerLetter"/>
      <w:lvlText w:val="%8."/>
      <w:lvlJc w:val="left"/>
      <w:pPr>
        <w:ind w:left="11490" w:hanging="360"/>
      </w:pPr>
    </w:lvl>
    <w:lvl w:ilvl="8" w:tplc="0409001B">
      <w:start w:val="1"/>
      <w:numFmt w:val="lowerRoman"/>
      <w:lvlText w:val="%9."/>
      <w:lvlJc w:val="right"/>
      <w:pPr>
        <w:ind w:left="12210" w:hanging="180"/>
      </w:p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4177C7"/>
    <w:multiLevelType w:val="hybridMultilevel"/>
    <w:tmpl w:val="A300A82A"/>
    <w:lvl w:ilvl="0" w:tplc="04090001">
      <w:start w:val="1"/>
      <w:numFmt w:val="bullet"/>
      <w:lvlText w:val=""/>
      <w:lvlJc w:val="left"/>
      <w:pPr>
        <w:ind w:left="720" w:hanging="360"/>
      </w:pPr>
      <w:rPr>
        <w:rFonts w:ascii="Symbol" w:hAnsi="Symbol" w:hint="default"/>
      </w:rPr>
    </w:lvl>
    <w:lvl w:ilvl="1" w:tplc="EBE4292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C01454"/>
    <w:multiLevelType w:val="hybridMultilevel"/>
    <w:tmpl w:val="3684F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1"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6E7627C"/>
    <w:multiLevelType w:val="hybridMultilevel"/>
    <w:tmpl w:val="5D5AA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F6414"/>
    <w:multiLevelType w:val="hybridMultilevel"/>
    <w:tmpl w:val="48E02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DF7AB2"/>
    <w:multiLevelType w:val="hybridMultilevel"/>
    <w:tmpl w:val="A0883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20"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4A2177"/>
    <w:multiLevelType w:val="hybridMultilevel"/>
    <w:tmpl w:val="20F4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2F5537A"/>
    <w:multiLevelType w:val="hybridMultilevel"/>
    <w:tmpl w:val="5050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EE29AD"/>
    <w:multiLevelType w:val="hybridMultilevel"/>
    <w:tmpl w:val="1DEAF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626F12"/>
    <w:multiLevelType w:val="hybridMultilevel"/>
    <w:tmpl w:val="73C827EE"/>
    <w:lvl w:ilvl="0" w:tplc="547A59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E60A8"/>
    <w:multiLevelType w:val="hybridMultilevel"/>
    <w:tmpl w:val="C6FC2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9"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47B5C49"/>
    <w:multiLevelType w:val="hybridMultilevel"/>
    <w:tmpl w:val="5D7E3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4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906426">
    <w:abstractNumId w:val="1"/>
  </w:num>
  <w:num w:numId="2" w16cid:durableId="922568426">
    <w:abstractNumId w:val="25"/>
  </w:num>
  <w:num w:numId="3" w16cid:durableId="629827736">
    <w:abstractNumId w:val="18"/>
  </w:num>
  <w:num w:numId="4" w16cid:durableId="478351907">
    <w:abstractNumId w:val="36"/>
  </w:num>
  <w:num w:numId="5" w16cid:durableId="1814518951">
    <w:abstractNumId w:val="26"/>
  </w:num>
  <w:num w:numId="6" w16cid:durableId="941062742">
    <w:abstractNumId w:val="3"/>
  </w:num>
  <w:num w:numId="7" w16cid:durableId="1274479587">
    <w:abstractNumId w:val="7"/>
  </w:num>
  <w:num w:numId="8" w16cid:durableId="1200702538">
    <w:abstractNumId w:val="22"/>
  </w:num>
  <w:num w:numId="9" w16cid:durableId="783427469">
    <w:abstractNumId w:val="45"/>
  </w:num>
  <w:num w:numId="10" w16cid:durableId="1146623513">
    <w:abstractNumId w:val="24"/>
  </w:num>
  <w:num w:numId="11" w16cid:durableId="1519001845">
    <w:abstractNumId w:val="10"/>
  </w:num>
  <w:num w:numId="12" w16cid:durableId="914820338">
    <w:abstractNumId w:val="40"/>
  </w:num>
  <w:num w:numId="13" w16cid:durableId="1186098849">
    <w:abstractNumId w:val="28"/>
  </w:num>
  <w:num w:numId="14" w16cid:durableId="161701715">
    <w:abstractNumId w:val="31"/>
  </w:num>
  <w:num w:numId="15" w16cid:durableId="2146849197">
    <w:abstractNumId w:val="29"/>
  </w:num>
  <w:num w:numId="16" w16cid:durableId="505632189">
    <w:abstractNumId w:val="15"/>
  </w:num>
  <w:num w:numId="17" w16cid:durableId="233442468">
    <w:abstractNumId w:val="6"/>
  </w:num>
  <w:num w:numId="18" w16cid:durableId="1963802830">
    <w:abstractNumId w:val="37"/>
  </w:num>
  <w:num w:numId="19" w16cid:durableId="972443863">
    <w:abstractNumId w:val="16"/>
  </w:num>
  <w:num w:numId="20" w16cid:durableId="1444226195">
    <w:abstractNumId w:val="41"/>
  </w:num>
  <w:num w:numId="21" w16cid:durableId="1284001690">
    <w:abstractNumId w:val="12"/>
  </w:num>
  <w:num w:numId="22" w16cid:durableId="1368606378">
    <w:abstractNumId w:val="46"/>
  </w:num>
  <w:num w:numId="23" w16cid:durableId="1970894407">
    <w:abstractNumId w:val="14"/>
  </w:num>
  <w:num w:numId="24" w16cid:durableId="380253010">
    <w:abstractNumId w:val="44"/>
  </w:num>
  <w:num w:numId="25" w16cid:durableId="19138084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9066875">
    <w:abstractNumId w:val="20"/>
  </w:num>
  <w:num w:numId="27" w16cid:durableId="831290243">
    <w:abstractNumId w:val="21"/>
  </w:num>
  <w:num w:numId="28" w16cid:durableId="204870355">
    <w:abstractNumId w:val="9"/>
  </w:num>
  <w:num w:numId="29" w16cid:durableId="22749866">
    <w:abstractNumId w:val="23"/>
  </w:num>
  <w:num w:numId="30" w16cid:durableId="1262373946">
    <w:abstractNumId w:val="5"/>
  </w:num>
  <w:num w:numId="31" w16cid:durableId="2002078794">
    <w:abstractNumId w:val="11"/>
  </w:num>
  <w:num w:numId="32" w16cid:durableId="744758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0814614">
    <w:abstractNumId w:val="38"/>
  </w:num>
  <w:num w:numId="34" w16cid:durableId="32270147">
    <w:abstractNumId w:val="34"/>
  </w:num>
  <w:num w:numId="35" w16cid:durableId="149759328">
    <w:abstractNumId w:val="4"/>
  </w:num>
  <w:num w:numId="36" w16cid:durableId="1537310096">
    <w:abstractNumId w:val="0"/>
  </w:num>
  <w:num w:numId="37" w16cid:durableId="1436510744">
    <w:abstractNumId w:val="35"/>
  </w:num>
  <w:num w:numId="38" w16cid:durableId="780953857">
    <w:abstractNumId w:val="33"/>
  </w:num>
  <w:num w:numId="39" w16cid:durableId="2046176121">
    <w:abstractNumId w:val="42"/>
  </w:num>
  <w:num w:numId="40" w16cid:durableId="168578597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9174200">
    <w:abstractNumId w:val="2"/>
  </w:num>
  <w:num w:numId="42" w16cid:durableId="1574968040">
    <w:abstractNumId w:val="30"/>
  </w:num>
  <w:num w:numId="43" w16cid:durableId="1626036194">
    <w:abstractNumId w:val="32"/>
  </w:num>
  <w:num w:numId="44" w16cid:durableId="1977753168">
    <w:abstractNumId w:val="17"/>
  </w:num>
  <w:num w:numId="45" w16cid:durableId="299119509">
    <w:abstractNumId w:val="13"/>
  </w:num>
  <w:num w:numId="46" w16cid:durableId="1504394284">
    <w:abstractNumId w:val="8"/>
  </w:num>
  <w:num w:numId="47" w16cid:durableId="2035380905">
    <w:abstractNumId w:val="19"/>
  </w:num>
  <w:num w:numId="48" w16cid:durableId="14151983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7127"/>
    <w:rsid w:val="000229B8"/>
    <w:rsid w:val="00024FEB"/>
    <w:rsid w:val="00042830"/>
    <w:rsid w:val="00043E52"/>
    <w:rsid w:val="00046995"/>
    <w:rsid w:val="00047C2D"/>
    <w:rsid w:val="00051BDC"/>
    <w:rsid w:val="00057E55"/>
    <w:rsid w:val="0007008C"/>
    <w:rsid w:val="0007194F"/>
    <w:rsid w:val="00072B00"/>
    <w:rsid w:val="00077E6C"/>
    <w:rsid w:val="0008100D"/>
    <w:rsid w:val="00085094"/>
    <w:rsid w:val="000A3739"/>
    <w:rsid w:val="000A5A59"/>
    <w:rsid w:val="000B053A"/>
    <w:rsid w:val="000B1429"/>
    <w:rsid w:val="000B3BD0"/>
    <w:rsid w:val="000B482F"/>
    <w:rsid w:val="000B6EB7"/>
    <w:rsid w:val="000C1BA3"/>
    <w:rsid w:val="000C2BD3"/>
    <w:rsid w:val="000C338B"/>
    <w:rsid w:val="000E0211"/>
    <w:rsid w:val="000E0F5C"/>
    <w:rsid w:val="000E3686"/>
    <w:rsid w:val="000E4FBF"/>
    <w:rsid w:val="000F5607"/>
    <w:rsid w:val="00101A4C"/>
    <w:rsid w:val="001104F4"/>
    <w:rsid w:val="001177E6"/>
    <w:rsid w:val="0013302B"/>
    <w:rsid w:val="00136B06"/>
    <w:rsid w:val="00140EB3"/>
    <w:rsid w:val="00147C51"/>
    <w:rsid w:val="00155123"/>
    <w:rsid w:val="00161CC5"/>
    <w:rsid w:val="00182C22"/>
    <w:rsid w:val="001878EA"/>
    <w:rsid w:val="00196FD8"/>
    <w:rsid w:val="001A6CC3"/>
    <w:rsid w:val="001A7391"/>
    <w:rsid w:val="001B1709"/>
    <w:rsid w:val="001B1D5F"/>
    <w:rsid w:val="001B2D42"/>
    <w:rsid w:val="001B6453"/>
    <w:rsid w:val="001C5375"/>
    <w:rsid w:val="001D272D"/>
    <w:rsid w:val="001D47A6"/>
    <w:rsid w:val="001E4545"/>
    <w:rsid w:val="001F003F"/>
    <w:rsid w:val="001F1957"/>
    <w:rsid w:val="001F250F"/>
    <w:rsid w:val="001F4669"/>
    <w:rsid w:val="001F4D37"/>
    <w:rsid w:val="001F64E5"/>
    <w:rsid w:val="001F661E"/>
    <w:rsid w:val="002037F7"/>
    <w:rsid w:val="00204311"/>
    <w:rsid w:val="0020512B"/>
    <w:rsid w:val="00207A26"/>
    <w:rsid w:val="0021418D"/>
    <w:rsid w:val="00225272"/>
    <w:rsid w:val="00227DE5"/>
    <w:rsid w:val="00241E04"/>
    <w:rsid w:val="00246F30"/>
    <w:rsid w:val="002522F4"/>
    <w:rsid w:val="00253624"/>
    <w:rsid w:val="002625B0"/>
    <w:rsid w:val="00267ECC"/>
    <w:rsid w:val="0027455B"/>
    <w:rsid w:val="002809D5"/>
    <w:rsid w:val="002812A5"/>
    <w:rsid w:val="00282A08"/>
    <w:rsid w:val="00285303"/>
    <w:rsid w:val="00287260"/>
    <w:rsid w:val="00291777"/>
    <w:rsid w:val="00294A50"/>
    <w:rsid w:val="00297FDE"/>
    <w:rsid w:val="002A0A18"/>
    <w:rsid w:val="002A0FC9"/>
    <w:rsid w:val="002A2A27"/>
    <w:rsid w:val="002A7E51"/>
    <w:rsid w:val="002B2D67"/>
    <w:rsid w:val="002B3BDA"/>
    <w:rsid w:val="002C3E30"/>
    <w:rsid w:val="002C5D1B"/>
    <w:rsid w:val="002C7828"/>
    <w:rsid w:val="002C7C5A"/>
    <w:rsid w:val="002D5B8A"/>
    <w:rsid w:val="002D606A"/>
    <w:rsid w:val="002E3E12"/>
    <w:rsid w:val="002E4AF3"/>
    <w:rsid w:val="002E5ECA"/>
    <w:rsid w:val="002F0971"/>
    <w:rsid w:val="002F4827"/>
    <w:rsid w:val="003075CA"/>
    <w:rsid w:val="00323BAF"/>
    <w:rsid w:val="00324AAD"/>
    <w:rsid w:val="00333131"/>
    <w:rsid w:val="003341B8"/>
    <w:rsid w:val="003363B2"/>
    <w:rsid w:val="00340DCF"/>
    <w:rsid w:val="003437E4"/>
    <w:rsid w:val="0034390B"/>
    <w:rsid w:val="00343DED"/>
    <w:rsid w:val="0034576B"/>
    <w:rsid w:val="00347F53"/>
    <w:rsid w:val="003515D2"/>
    <w:rsid w:val="00351DD4"/>
    <w:rsid w:val="00353AA1"/>
    <w:rsid w:val="0035685D"/>
    <w:rsid w:val="00364359"/>
    <w:rsid w:val="00364C75"/>
    <w:rsid w:val="003665AD"/>
    <w:rsid w:val="003679B5"/>
    <w:rsid w:val="003806E1"/>
    <w:rsid w:val="0038215D"/>
    <w:rsid w:val="003A44E3"/>
    <w:rsid w:val="003B385B"/>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414B1"/>
    <w:rsid w:val="00450A21"/>
    <w:rsid w:val="00453037"/>
    <w:rsid w:val="00454B26"/>
    <w:rsid w:val="004662C2"/>
    <w:rsid w:val="004671D0"/>
    <w:rsid w:val="00473190"/>
    <w:rsid w:val="00475A89"/>
    <w:rsid w:val="004924E0"/>
    <w:rsid w:val="004971AD"/>
    <w:rsid w:val="00497817"/>
    <w:rsid w:val="004A05A3"/>
    <w:rsid w:val="004A4B49"/>
    <w:rsid w:val="004B15F6"/>
    <w:rsid w:val="004B3F93"/>
    <w:rsid w:val="004C3756"/>
    <w:rsid w:val="004C3B3F"/>
    <w:rsid w:val="004D278A"/>
    <w:rsid w:val="004D4A49"/>
    <w:rsid w:val="004E0155"/>
    <w:rsid w:val="004E7FCC"/>
    <w:rsid w:val="004F426F"/>
    <w:rsid w:val="004F6CD3"/>
    <w:rsid w:val="005013E2"/>
    <w:rsid w:val="00502C98"/>
    <w:rsid w:val="005103DE"/>
    <w:rsid w:val="00511E2D"/>
    <w:rsid w:val="00523847"/>
    <w:rsid w:val="00530A49"/>
    <w:rsid w:val="00532F3D"/>
    <w:rsid w:val="00533EB9"/>
    <w:rsid w:val="00536B72"/>
    <w:rsid w:val="00544632"/>
    <w:rsid w:val="00563549"/>
    <w:rsid w:val="00576EC0"/>
    <w:rsid w:val="0058346F"/>
    <w:rsid w:val="005924DF"/>
    <w:rsid w:val="005976E7"/>
    <w:rsid w:val="005A12E1"/>
    <w:rsid w:val="005A4B4E"/>
    <w:rsid w:val="005B402D"/>
    <w:rsid w:val="005B7E57"/>
    <w:rsid w:val="005C23EC"/>
    <w:rsid w:val="005D2AE2"/>
    <w:rsid w:val="005E20A7"/>
    <w:rsid w:val="005E4423"/>
    <w:rsid w:val="006075EF"/>
    <w:rsid w:val="00630381"/>
    <w:rsid w:val="00637494"/>
    <w:rsid w:val="00637B47"/>
    <w:rsid w:val="00640429"/>
    <w:rsid w:val="0065472F"/>
    <w:rsid w:val="00656530"/>
    <w:rsid w:val="00656C36"/>
    <w:rsid w:val="006577CD"/>
    <w:rsid w:val="00660A65"/>
    <w:rsid w:val="00663268"/>
    <w:rsid w:val="006741B4"/>
    <w:rsid w:val="006743B2"/>
    <w:rsid w:val="00681037"/>
    <w:rsid w:val="006813DF"/>
    <w:rsid w:val="00684A40"/>
    <w:rsid w:val="00685E6B"/>
    <w:rsid w:val="006870FE"/>
    <w:rsid w:val="00690032"/>
    <w:rsid w:val="00696A5C"/>
    <w:rsid w:val="006A175C"/>
    <w:rsid w:val="006B0230"/>
    <w:rsid w:val="006C2433"/>
    <w:rsid w:val="006D061F"/>
    <w:rsid w:val="006D3895"/>
    <w:rsid w:val="006D4492"/>
    <w:rsid w:val="006E2D3A"/>
    <w:rsid w:val="006E4561"/>
    <w:rsid w:val="006E7AB8"/>
    <w:rsid w:val="006F3F6C"/>
    <w:rsid w:val="006F64C6"/>
    <w:rsid w:val="006F7A77"/>
    <w:rsid w:val="00700487"/>
    <w:rsid w:val="00704B23"/>
    <w:rsid w:val="00706197"/>
    <w:rsid w:val="00711C2C"/>
    <w:rsid w:val="007122B4"/>
    <w:rsid w:val="007209ED"/>
    <w:rsid w:val="00723DB0"/>
    <w:rsid w:val="00730CEE"/>
    <w:rsid w:val="00733BD4"/>
    <w:rsid w:val="007449F1"/>
    <w:rsid w:val="00745DEC"/>
    <w:rsid w:val="00746248"/>
    <w:rsid w:val="00754636"/>
    <w:rsid w:val="00757C43"/>
    <w:rsid w:val="00761633"/>
    <w:rsid w:val="00762B26"/>
    <w:rsid w:val="00763743"/>
    <w:rsid w:val="00763AC6"/>
    <w:rsid w:val="0077122B"/>
    <w:rsid w:val="0077312B"/>
    <w:rsid w:val="007740E0"/>
    <w:rsid w:val="007927E2"/>
    <w:rsid w:val="00797F4F"/>
    <w:rsid w:val="007A1B42"/>
    <w:rsid w:val="007A50A0"/>
    <w:rsid w:val="007A6A25"/>
    <w:rsid w:val="007B2369"/>
    <w:rsid w:val="007B68E4"/>
    <w:rsid w:val="007C374C"/>
    <w:rsid w:val="007C3E40"/>
    <w:rsid w:val="007C6BB6"/>
    <w:rsid w:val="007D57DE"/>
    <w:rsid w:val="007E723C"/>
    <w:rsid w:val="007F393B"/>
    <w:rsid w:val="007F6B7E"/>
    <w:rsid w:val="00801DB0"/>
    <w:rsid w:val="008027E9"/>
    <w:rsid w:val="00803CF2"/>
    <w:rsid w:val="008043E3"/>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6609A"/>
    <w:rsid w:val="008712DB"/>
    <w:rsid w:val="00873DD5"/>
    <w:rsid w:val="00881875"/>
    <w:rsid w:val="00884244"/>
    <w:rsid w:val="00897094"/>
    <w:rsid w:val="00897E4F"/>
    <w:rsid w:val="008A1E7A"/>
    <w:rsid w:val="008A7114"/>
    <w:rsid w:val="008B4A1F"/>
    <w:rsid w:val="008B5BEA"/>
    <w:rsid w:val="008D1A77"/>
    <w:rsid w:val="008D49B5"/>
    <w:rsid w:val="008D7937"/>
    <w:rsid w:val="008E12B4"/>
    <w:rsid w:val="008E4BB6"/>
    <w:rsid w:val="008E4E13"/>
    <w:rsid w:val="008E51C6"/>
    <w:rsid w:val="008E5CBA"/>
    <w:rsid w:val="008E6270"/>
    <w:rsid w:val="008F44F6"/>
    <w:rsid w:val="008F48E0"/>
    <w:rsid w:val="009053CE"/>
    <w:rsid w:val="009115A7"/>
    <w:rsid w:val="0091383B"/>
    <w:rsid w:val="00916D13"/>
    <w:rsid w:val="00924485"/>
    <w:rsid w:val="00926C0E"/>
    <w:rsid w:val="00930305"/>
    <w:rsid w:val="00930CE9"/>
    <w:rsid w:val="00943DAA"/>
    <w:rsid w:val="0094747F"/>
    <w:rsid w:val="00962A3E"/>
    <w:rsid w:val="009739F4"/>
    <w:rsid w:val="00975323"/>
    <w:rsid w:val="00980E17"/>
    <w:rsid w:val="00994E0F"/>
    <w:rsid w:val="009A162C"/>
    <w:rsid w:val="009A64D0"/>
    <w:rsid w:val="009B0688"/>
    <w:rsid w:val="009B449A"/>
    <w:rsid w:val="009C0D38"/>
    <w:rsid w:val="009C1184"/>
    <w:rsid w:val="009C6E3E"/>
    <w:rsid w:val="009E64C2"/>
    <w:rsid w:val="009E6519"/>
    <w:rsid w:val="009F003A"/>
    <w:rsid w:val="009F23A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77F50"/>
    <w:rsid w:val="00A8092B"/>
    <w:rsid w:val="00A93E6C"/>
    <w:rsid w:val="00A94851"/>
    <w:rsid w:val="00A97B4B"/>
    <w:rsid w:val="00AA5BBD"/>
    <w:rsid w:val="00AB18CF"/>
    <w:rsid w:val="00AB36EF"/>
    <w:rsid w:val="00AB4BB4"/>
    <w:rsid w:val="00AB549C"/>
    <w:rsid w:val="00AB6174"/>
    <w:rsid w:val="00AD46A4"/>
    <w:rsid w:val="00AD48B4"/>
    <w:rsid w:val="00AD6760"/>
    <w:rsid w:val="00AE0EFD"/>
    <w:rsid w:val="00AE13D6"/>
    <w:rsid w:val="00AE251B"/>
    <w:rsid w:val="00AE553F"/>
    <w:rsid w:val="00AF5031"/>
    <w:rsid w:val="00B13421"/>
    <w:rsid w:val="00B33D7D"/>
    <w:rsid w:val="00B36DB8"/>
    <w:rsid w:val="00B436DD"/>
    <w:rsid w:val="00B4650B"/>
    <w:rsid w:val="00B52968"/>
    <w:rsid w:val="00B53C95"/>
    <w:rsid w:val="00B54B49"/>
    <w:rsid w:val="00B559AB"/>
    <w:rsid w:val="00B609FA"/>
    <w:rsid w:val="00B63901"/>
    <w:rsid w:val="00B7109F"/>
    <w:rsid w:val="00B7391E"/>
    <w:rsid w:val="00B82661"/>
    <w:rsid w:val="00B91DB1"/>
    <w:rsid w:val="00B95F96"/>
    <w:rsid w:val="00B96466"/>
    <w:rsid w:val="00B97DD5"/>
    <w:rsid w:val="00BA0EDC"/>
    <w:rsid w:val="00BB50D8"/>
    <w:rsid w:val="00BC246B"/>
    <w:rsid w:val="00BC54CA"/>
    <w:rsid w:val="00BD7432"/>
    <w:rsid w:val="00BE0C98"/>
    <w:rsid w:val="00BE6107"/>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95C61"/>
    <w:rsid w:val="00CA006D"/>
    <w:rsid w:val="00CA4954"/>
    <w:rsid w:val="00CA7575"/>
    <w:rsid w:val="00CB5500"/>
    <w:rsid w:val="00CB707D"/>
    <w:rsid w:val="00CB7FF3"/>
    <w:rsid w:val="00CC09F3"/>
    <w:rsid w:val="00CC6774"/>
    <w:rsid w:val="00CD05ED"/>
    <w:rsid w:val="00CD5D12"/>
    <w:rsid w:val="00CD6527"/>
    <w:rsid w:val="00CE0CD9"/>
    <w:rsid w:val="00CE29EC"/>
    <w:rsid w:val="00CE6B0C"/>
    <w:rsid w:val="00CE71E1"/>
    <w:rsid w:val="00CE7A16"/>
    <w:rsid w:val="00CF76AB"/>
    <w:rsid w:val="00D00A03"/>
    <w:rsid w:val="00D00EE2"/>
    <w:rsid w:val="00D02F9C"/>
    <w:rsid w:val="00D02FE3"/>
    <w:rsid w:val="00D06BD1"/>
    <w:rsid w:val="00D14F4C"/>
    <w:rsid w:val="00D16BC3"/>
    <w:rsid w:val="00D16F17"/>
    <w:rsid w:val="00D20919"/>
    <w:rsid w:val="00D25D2D"/>
    <w:rsid w:val="00D27462"/>
    <w:rsid w:val="00D27F89"/>
    <w:rsid w:val="00D31C96"/>
    <w:rsid w:val="00D3554F"/>
    <w:rsid w:val="00D369A3"/>
    <w:rsid w:val="00D41E43"/>
    <w:rsid w:val="00D434C7"/>
    <w:rsid w:val="00D455BF"/>
    <w:rsid w:val="00D46EF7"/>
    <w:rsid w:val="00D605AC"/>
    <w:rsid w:val="00D605BE"/>
    <w:rsid w:val="00D618A9"/>
    <w:rsid w:val="00D7773C"/>
    <w:rsid w:val="00D82786"/>
    <w:rsid w:val="00D85A8D"/>
    <w:rsid w:val="00D87395"/>
    <w:rsid w:val="00D952BA"/>
    <w:rsid w:val="00D95479"/>
    <w:rsid w:val="00D95FB1"/>
    <w:rsid w:val="00DA433D"/>
    <w:rsid w:val="00DA5FC6"/>
    <w:rsid w:val="00DB2E68"/>
    <w:rsid w:val="00DC2572"/>
    <w:rsid w:val="00DC2673"/>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52FA"/>
    <w:rsid w:val="00E437C3"/>
    <w:rsid w:val="00E5213F"/>
    <w:rsid w:val="00E56AA2"/>
    <w:rsid w:val="00E6114C"/>
    <w:rsid w:val="00E70E1A"/>
    <w:rsid w:val="00E71898"/>
    <w:rsid w:val="00E72ABE"/>
    <w:rsid w:val="00E73740"/>
    <w:rsid w:val="00E80DB9"/>
    <w:rsid w:val="00E855E1"/>
    <w:rsid w:val="00E85C51"/>
    <w:rsid w:val="00E869CC"/>
    <w:rsid w:val="00E87AFB"/>
    <w:rsid w:val="00E91F96"/>
    <w:rsid w:val="00EA0AA9"/>
    <w:rsid w:val="00EA35DA"/>
    <w:rsid w:val="00EB1368"/>
    <w:rsid w:val="00EB2B74"/>
    <w:rsid w:val="00EC4964"/>
    <w:rsid w:val="00EC5620"/>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3B1A"/>
    <w:rsid w:val="00F15C49"/>
    <w:rsid w:val="00F232D5"/>
    <w:rsid w:val="00F27495"/>
    <w:rsid w:val="00F30583"/>
    <w:rsid w:val="00F31C12"/>
    <w:rsid w:val="00F352DE"/>
    <w:rsid w:val="00F36AE2"/>
    <w:rsid w:val="00F413D2"/>
    <w:rsid w:val="00F43691"/>
    <w:rsid w:val="00F50D8A"/>
    <w:rsid w:val="00F51B11"/>
    <w:rsid w:val="00F56343"/>
    <w:rsid w:val="00F74C37"/>
    <w:rsid w:val="00F77194"/>
    <w:rsid w:val="00F8483C"/>
    <w:rsid w:val="00F90C98"/>
    <w:rsid w:val="00F94E7A"/>
    <w:rsid w:val="00F9613F"/>
    <w:rsid w:val="00F961FD"/>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D7E96"/>
    <w:rsid w:val="00FE0BA9"/>
    <w:rsid w:val="00FE136D"/>
    <w:rsid w:val="00FF00D9"/>
    <w:rsid w:val="00FF1484"/>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F961FD"/>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F961FD"/>
    <w:rPr>
      <w:rFonts w:ascii="Times New Roman" w:hAnsi="Times New Roman" w:cs="Times New Roman"/>
      <w:sz w:val="24"/>
      <w:szCs w:val="24"/>
      <w:lang w:val="ro-RO"/>
    </w:rPr>
  </w:style>
  <w:style w:type="character" w:styleId="UnresolvedMention">
    <w:name w:val="Unresolved Mention"/>
    <w:basedOn w:val="DefaultParagraphFont"/>
    <w:uiPriority w:val="99"/>
    <w:semiHidden/>
    <w:unhideWhenUsed/>
    <w:rsid w:val="002E4AF3"/>
    <w:rPr>
      <w:color w:val="605E5C"/>
      <w:shd w:val="clear" w:color="auto" w:fill="E1DFDD"/>
    </w:rPr>
  </w:style>
  <w:style w:type="paragraph" w:customStyle="1" w:styleId="Caracter">
    <w:name w:val="Caracter"/>
    <w:basedOn w:val="Normal"/>
    <w:rsid w:val="005103DE"/>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3754">
      <w:bodyDiv w:val="1"/>
      <w:marLeft w:val="0"/>
      <w:marRight w:val="0"/>
      <w:marTop w:val="0"/>
      <w:marBottom w:val="0"/>
      <w:divBdr>
        <w:top w:val="none" w:sz="0" w:space="0" w:color="auto"/>
        <w:left w:val="none" w:sz="0" w:space="0" w:color="auto"/>
        <w:bottom w:val="none" w:sz="0" w:space="0" w:color="auto"/>
        <w:right w:val="none" w:sz="0" w:space="0" w:color="auto"/>
      </w:divBdr>
    </w:div>
    <w:div w:id="90860308">
      <w:bodyDiv w:val="1"/>
      <w:marLeft w:val="0"/>
      <w:marRight w:val="0"/>
      <w:marTop w:val="0"/>
      <w:marBottom w:val="0"/>
      <w:divBdr>
        <w:top w:val="none" w:sz="0" w:space="0" w:color="auto"/>
        <w:left w:val="none" w:sz="0" w:space="0" w:color="auto"/>
        <w:bottom w:val="none" w:sz="0" w:space="0" w:color="auto"/>
        <w:right w:val="none" w:sz="0" w:space="0" w:color="auto"/>
      </w:divBdr>
    </w:div>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165094387">
      <w:bodyDiv w:val="1"/>
      <w:marLeft w:val="0"/>
      <w:marRight w:val="0"/>
      <w:marTop w:val="0"/>
      <w:marBottom w:val="0"/>
      <w:divBdr>
        <w:top w:val="none" w:sz="0" w:space="0" w:color="auto"/>
        <w:left w:val="none" w:sz="0" w:space="0" w:color="auto"/>
        <w:bottom w:val="none" w:sz="0" w:space="0" w:color="auto"/>
        <w:right w:val="none" w:sz="0" w:space="0" w:color="auto"/>
      </w:divBdr>
    </w:div>
    <w:div w:id="193540858">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583101398">
      <w:bodyDiv w:val="1"/>
      <w:marLeft w:val="0"/>
      <w:marRight w:val="0"/>
      <w:marTop w:val="0"/>
      <w:marBottom w:val="0"/>
      <w:divBdr>
        <w:top w:val="none" w:sz="0" w:space="0" w:color="auto"/>
        <w:left w:val="none" w:sz="0" w:space="0" w:color="auto"/>
        <w:bottom w:val="none" w:sz="0" w:space="0" w:color="auto"/>
        <w:right w:val="none" w:sz="0" w:space="0" w:color="auto"/>
      </w:divBdr>
    </w:div>
    <w:div w:id="612517584">
      <w:bodyDiv w:val="1"/>
      <w:marLeft w:val="0"/>
      <w:marRight w:val="0"/>
      <w:marTop w:val="0"/>
      <w:marBottom w:val="0"/>
      <w:divBdr>
        <w:top w:val="none" w:sz="0" w:space="0" w:color="auto"/>
        <w:left w:val="none" w:sz="0" w:space="0" w:color="auto"/>
        <w:bottom w:val="none" w:sz="0" w:space="0" w:color="auto"/>
        <w:right w:val="none" w:sz="0" w:space="0" w:color="auto"/>
      </w:divBdr>
    </w:div>
    <w:div w:id="613905241">
      <w:bodyDiv w:val="1"/>
      <w:marLeft w:val="0"/>
      <w:marRight w:val="0"/>
      <w:marTop w:val="0"/>
      <w:marBottom w:val="0"/>
      <w:divBdr>
        <w:top w:val="none" w:sz="0" w:space="0" w:color="auto"/>
        <w:left w:val="none" w:sz="0" w:space="0" w:color="auto"/>
        <w:bottom w:val="none" w:sz="0" w:space="0" w:color="auto"/>
        <w:right w:val="none" w:sz="0" w:space="0" w:color="auto"/>
      </w:divBdr>
    </w:div>
    <w:div w:id="661204061">
      <w:bodyDiv w:val="1"/>
      <w:marLeft w:val="0"/>
      <w:marRight w:val="0"/>
      <w:marTop w:val="0"/>
      <w:marBottom w:val="0"/>
      <w:divBdr>
        <w:top w:val="none" w:sz="0" w:space="0" w:color="auto"/>
        <w:left w:val="none" w:sz="0" w:space="0" w:color="auto"/>
        <w:bottom w:val="none" w:sz="0" w:space="0" w:color="auto"/>
        <w:right w:val="none" w:sz="0" w:space="0" w:color="auto"/>
      </w:divBdr>
    </w:div>
    <w:div w:id="711418127">
      <w:bodyDiv w:val="1"/>
      <w:marLeft w:val="0"/>
      <w:marRight w:val="0"/>
      <w:marTop w:val="0"/>
      <w:marBottom w:val="0"/>
      <w:divBdr>
        <w:top w:val="none" w:sz="0" w:space="0" w:color="auto"/>
        <w:left w:val="none" w:sz="0" w:space="0" w:color="auto"/>
        <w:bottom w:val="none" w:sz="0" w:space="0" w:color="auto"/>
        <w:right w:val="none" w:sz="0" w:space="0" w:color="auto"/>
      </w:divBdr>
    </w:div>
    <w:div w:id="722561702">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740370793">
      <w:bodyDiv w:val="1"/>
      <w:marLeft w:val="0"/>
      <w:marRight w:val="0"/>
      <w:marTop w:val="0"/>
      <w:marBottom w:val="0"/>
      <w:divBdr>
        <w:top w:val="none" w:sz="0" w:space="0" w:color="auto"/>
        <w:left w:val="none" w:sz="0" w:space="0" w:color="auto"/>
        <w:bottom w:val="none" w:sz="0" w:space="0" w:color="auto"/>
        <w:right w:val="none" w:sz="0" w:space="0" w:color="auto"/>
      </w:divBdr>
    </w:div>
    <w:div w:id="814220148">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902176195">
      <w:bodyDiv w:val="1"/>
      <w:marLeft w:val="0"/>
      <w:marRight w:val="0"/>
      <w:marTop w:val="0"/>
      <w:marBottom w:val="0"/>
      <w:divBdr>
        <w:top w:val="none" w:sz="0" w:space="0" w:color="auto"/>
        <w:left w:val="none" w:sz="0" w:space="0" w:color="auto"/>
        <w:bottom w:val="none" w:sz="0" w:space="0" w:color="auto"/>
        <w:right w:val="none" w:sz="0" w:space="0" w:color="auto"/>
      </w:divBdr>
    </w:div>
    <w:div w:id="1028068376">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104422451">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29147197">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472597367">
      <w:bodyDiv w:val="1"/>
      <w:marLeft w:val="0"/>
      <w:marRight w:val="0"/>
      <w:marTop w:val="0"/>
      <w:marBottom w:val="0"/>
      <w:divBdr>
        <w:top w:val="none" w:sz="0" w:space="0" w:color="auto"/>
        <w:left w:val="none" w:sz="0" w:space="0" w:color="auto"/>
        <w:bottom w:val="none" w:sz="0" w:space="0" w:color="auto"/>
        <w:right w:val="none" w:sz="0" w:space="0" w:color="auto"/>
      </w:divBdr>
    </w:div>
    <w:div w:id="1502619092">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2498471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742633331">
      <w:bodyDiv w:val="1"/>
      <w:marLeft w:val="0"/>
      <w:marRight w:val="0"/>
      <w:marTop w:val="0"/>
      <w:marBottom w:val="0"/>
      <w:divBdr>
        <w:top w:val="none" w:sz="0" w:space="0" w:color="auto"/>
        <w:left w:val="none" w:sz="0" w:space="0" w:color="auto"/>
        <w:bottom w:val="none" w:sz="0" w:space="0" w:color="auto"/>
        <w:right w:val="none" w:sz="0" w:space="0" w:color="auto"/>
      </w:divBdr>
    </w:div>
    <w:div w:id="1758403956">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bris.ro/librarie-online?fsv_77658=Independently+Publishe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book.ro/catalogsearch/result?q=Meyer%20&amp;%20Meyer%20Spor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volei.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1437</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5</cp:revision>
  <dcterms:created xsi:type="dcterms:W3CDTF">2025-10-15T13:21:00Z</dcterms:created>
  <dcterms:modified xsi:type="dcterms:W3CDTF">2025-10-15T13:28:00Z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